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b942" w14:textId="513b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Актогайского районного маслихата (XXVII (внеочередная сессия), V созыв) от 20 февраля 2014 года № 106/27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2015 года № 230/53. Зарегистрировано Департаментом юстиции Павлодарской области 20 января 2016 года № 4896. Утратило силу решением маслихата Актогайского района Павлодарской области от 20 июля 2016 года N 30/5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20.07.2016 N 30/5.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20 февраля 2014 года № 106/27 "Об утверждении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(зарегистрированное в государственном Реестре нормативных правовых актов 18 марта 2014 года № 3732, опубликованное 5 апреля 2014 года в газетах "Ауыл тынысы" № 13, "Пульс села" № 13)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подпунктами: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обусловленная денежная помощь – выплата в денежной форме, предоставляемая государством физическим лицам или семьям с месячным среднедушевым доходом ниже 60 (шестьдесят)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социальный контракт активизации семьи – соглашение между трудоспособным физическим лицом, выступающим от имени семьи для назначения обусловленной денежной помощи,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"семьи со среднедушевым доходом семьи не превышающий 60 (шестьдесят) процентов от установленной по области величины прожиточного минимума;".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"для категорий указанных в абзаце шестом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обусловленная денежная помощь оказывается на основании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Правилам), социального контракта активизации семьи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(далее – социальная помощь на основе социального контракта).".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"13-1. Размер обусловленной денежной помощи на основе социального контракта на каждого члена семьи (лицо) определяется как разница между среднедушевым доходом семьи (лица) и 60 (шестьдесят) процентами от величины прожиточного минимума, установленной 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обусловленной денежной помощи пересчитывается в случае изменения состава семьи, а также прекращения выплаты государственной адресной социальной помощи с учетом доходов, предоставляемых на момент заключения социального контракта активизации семьи, с момента наступления указанных обстоятельств, но не ранее момента ее назначения.".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следующими пунктами: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"15-1. При обращении семьи (лица) за социальной помощью на основе социального контракта уполномоченный орган, аким сельского округа либо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гражданином, в ходе которого уточняет информацию о проблемах семьи (гражданина), о ее возможностях по выходу из трудной жизненной ситуации, а также предварительно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адресной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мер по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и заполняется анкета о семейном и материальном положении заявителя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"15-2. Среднедушевой доход семьи (лица), претендующего на оказание обусловленной денежной помощи на основе социального контракта исчисляется путем деления совокупного дохода, полученного за 3 месяца, предшествующих месяцу обращения за назначением обусловленной денежной помощи на основе социального контракта,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совокупный доход рассчитывается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"15-3. Обусловленная денежная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обусловленной денежной помощи на основе социального контракта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"27-1. Заключение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После определения права на обусловленную денежную помощь на основе социального контракта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(далее – индивидуальный план)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претенденты из числа самозанятых, безработных,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и инвалидов 1 и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прохождение профессиональной подготовка, переподготовка,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мерах содействия занятости является обязательным условием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- осуществления кроме основного(ых) претендента(ов) на участие в государственных мерах содействия занятости,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Социальной помощи на основе социального контракта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органе заключивший социальный контракт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Мониторинг исполнение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подпунктом: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расторжения и (или) невыполнения обязательств по социальному контракту активизации семьи и социальному контракту.".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Заключительное 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 - Собес" или "Социальная помощь".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приложениями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постоянные комиссии Актогайского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для получения обусловленной денежной помощи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проживающего по адресу_______________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уд. личности №______________________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Прошу принять меня (мою семью) в проект и назначить обусловленную денежную помощь на основании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Я информирован(а) о том, что представляемая мной информация конфиденциальна и будет использоваться исключительно для реализации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Моя семья (включая меня) состоит из 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возникновения изменений в составе семьи обязуюсь в течение пятнадцати рабочих дней сообщить о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Предупрежден(а) об ответственности за представление ложной информации и недостоверных (поддельных)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 отказываюсь от адресной социальной помощи (в случае,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Одновременно при наличии права прошу оказать мне и членам моей семье: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жилищную помощь, специальные социальные услуги меры реабилитации инвалидов (сурдотехнические, тифлотехнические, протезно-ортопедические средства, пециальные средства для передвижения, социальные услуги индивидуального помощника, специалиста жестового языка социальную помощь по решению местных представительных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"____"__________20__ г.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(дата) (подпись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служебных отметок отдела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Документы приняты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"____" ________20__ г.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(дата) (Ф.И.О. и подпись лица, принявшего документы)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 |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Заявление с прилагаемыми документами передано в участковую комиссию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"__"__________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Принято "__" 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 Ф.И.О. и подпись члена участковой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заявителя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Отметка уполномоченного органа о дате приема документов от акима поселка, села, сельского округа "__" _________ 20__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 _ _ _ _ _ _ _ _ _ _ _ _ _ _ _ _ _ _ _ _ _ _ _ _ _ _ _ _ _ _ __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гр. _________________________с прилагаемыми документами в количестве___ штук, регистрационным номером семьи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принято "____" _____________20__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</w:t>
      </w:r>
      <w:r>
        <w:br/>
      </w:r>
      <w:r>
        <w:rPr>
          <w:rFonts w:ascii="Times New Roman"/>
          <w:b/>
          <w:i w:val="false"/>
          <w:color w:val="000000"/>
        </w:rPr>
        <w:t>для получения обусловленной денежной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заявителя_________________________________________________________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обращения за обусловленной денежной помощью на основе социального контракта активизации семьи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            Участник(и)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                        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                        _________________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Актогайского района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для получения обусловленной денежной помощи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"/>
        <w:gridCol w:w="305"/>
        <w:gridCol w:w="305"/>
        <w:gridCol w:w="5368"/>
        <w:gridCol w:w="2354"/>
        <w:gridCol w:w="33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Посещают ли дети дошкольного возраста дошкольную организацию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2400"/>
        <w:gridCol w:w="5070"/>
        <w:gridCol w:w="859"/>
        <w:gridCol w:w="859"/>
        <w:gridCol w:w="859"/>
        <w:gridCol w:w="554"/>
        <w:gridCol w:w="554"/>
        <w:gridCol w:w="55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Документально подтвержденные суммы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жилища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(в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нормальном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состоянии,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ветхий,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аварийный,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без ремонта)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деревянный, каркасно-камышитовый, саманный, саманный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без фундамента, из подручных материалов, времянка, юрта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туалет,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канализация,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отопление, газ,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ванна, лифт,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телефон и т.д._____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   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rPr>
          <w:rFonts w:ascii="Times New Roman"/>
          <w:b/>
          <w:i w:val="false"/>
          <w:color w:val="000000"/>
          <w:sz w:val="28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rPr>
          <w:rFonts w:ascii="Times New Roman"/>
          <w:b/>
          <w:i w:val="false"/>
          <w:color w:val="000000"/>
          <w:sz w:val="28"/>
        </w:rPr>
        <w:t>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родственники________________________________________________________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хватает даже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хватает только на питание и предметы первой необходимости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нет возможности обеспечивать детей одеждой, обувью и школьными принадлежностями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каких активных мерах содействия занятости Вы можете принять участие: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имеющиеся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рабочие места в рамках реализуемых инфраструктурных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микрокредитование;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профобучение (подготовка, переподготовка, повышение квалификации);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трудоустройство на социальное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"Молодежной практике";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                  ____________________                  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(дата)                              (Ф.И.О.)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