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e262" w14:textId="f82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декабря 2014 года № 267-5/32 "О бюджете Железинского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25 ноября 2015 года № 334-5/43. Зарегистрировано Департаментом юстиции Павлодарской области 04 декабря 2015 года № 4827.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267-5/32 "О бюджете Железинского района на 2015 - 2017 годы" (зарегистрированное в Реестре государственной регистрации нормативных правовых актов от 14 января 2015 года за № 4265, опубликованные в районных газетах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Родные просторы", "Туған өлке" от 10 января 2015 года № 1),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"2892161" заменить цифрами "2892454";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"530633" заменить цифрами "530870";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"2633" заменить цифрами "2113";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"3118" заменить цифрами "3401";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"2355777" заменить цифрами "2356070";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"2898606" заменить цифрами "2898899";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с 1 января 2015года.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2356070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334-5/43 (XLIII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(внеочередная) сессия, V созыв)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(XXXII (очередная)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267-5/32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