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32d0" w14:textId="7b13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24 февраля 2015 года № 1/40. Зарегистрировано Департаментом юстиции Павлодарской области 30 марта 2015 года № 4398. Утратило силу решением маслихата района Тереңкөл Павлодарской области от 15 августа 2019 года № 1/48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15.08.2019 № 1/48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3782, опубликованное 8 мая 2014 года в газете "Тереңкөл тынысы", 8 мая 2014 года в газете "Заря")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и слова "69 месячных расчетных показателей (далее - МРП)" заменить цифрами и словами "150000 (сто пятьдесят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"14"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"3,5"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"1,8"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"3,5"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"1,8"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"1,8"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"1,8" заменить цифрой "5".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Контроль за исполнением настоящего решения возложить на постоянную комиссию районного маслихата по социальной сфере и законности.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"4"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