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3e814" w14:textId="153e8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 и порядка перевозки в общеобразовательные школы детей, проживающих в отдаленных населенных пунктах Лебяжинского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Лебяжинского района Павлодарской области от 25 июня 2015 года № 145/6. Зарегистрировано Департаментом юстиции Павлодарской области 20 июля 2015 года № 4615. Утратило силу постановлением акимата района Аққулы Павлодарской области от 16 августа 2019 года № 1-03/192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района Аққулы Павлодарской области от 16.08.2019 № 1-03/192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3-1)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"Об автомобильном транспорте" акимат Лебяжинского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перевозки в общеобразовательные школы детей, проживающих в отдаленных населенных пунктах Лебяжинского района согласно приложениям 1,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перевозки в общеобразовательные школы детей, проживающих в отдаленных населенных пунктах Лебяжинского района согласно приложению 4.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по сельскому хозяйству и коммунально-производственной сфере.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Жангазинов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июня 2015 года № 145/6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Жамбылскую среднюю общеобразовательную</w:t>
      </w:r>
      <w:r>
        <w:br/>
      </w:r>
      <w:r>
        <w:rPr>
          <w:rFonts w:ascii="Times New Roman"/>
          <w:b/>
          <w:i w:val="false"/>
          <w:color w:val="000000"/>
        </w:rPr>
        <w:t>школу, проживающих в селах Жанатан и Айтей Батыр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997700" cy="151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97700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905500" cy="165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июня 2015 года № 145/6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среднюю общеобразовательную</w:t>
      </w:r>
      <w:r>
        <w:br/>
      </w:r>
      <w:r>
        <w:rPr>
          <w:rFonts w:ascii="Times New Roman"/>
          <w:b/>
          <w:i w:val="false"/>
          <w:color w:val="000000"/>
        </w:rPr>
        <w:t xml:space="preserve">школу имени Абая, проживающих в селе Шамши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908800" cy="158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08800" cy="158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845300" cy="157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45300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июня 2015 года № 145/6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среднюю общеобразовательную школу имени</w:t>
      </w:r>
      <w:r>
        <w:br/>
      </w:r>
      <w:r>
        <w:rPr>
          <w:rFonts w:ascii="Times New Roman"/>
          <w:b/>
          <w:i w:val="false"/>
          <w:color w:val="000000"/>
        </w:rPr>
        <w:t xml:space="preserve">Потанина, проживающих в селах Шамши и Кумсуат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594600" cy="140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946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892800" cy="137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928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июня 2015 года № 145/6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</w:t>
      </w:r>
      <w:r>
        <w:br/>
      </w:r>
      <w:r>
        <w:rPr>
          <w:rFonts w:ascii="Times New Roman"/>
          <w:b/>
          <w:i w:val="false"/>
          <w:color w:val="000000"/>
        </w:rPr>
        <w:t>проживающих в отдаленных населенных пунктах Лебяжинского района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постановления акимата Лебяжинского района Павлодарской области от 23.10.2015 </w:t>
      </w:r>
      <w:r>
        <w:rPr>
          <w:rFonts w:ascii="Times New Roman"/>
          <w:b w:val="false"/>
          <w:i w:val="false"/>
          <w:color w:val="ff0000"/>
          <w:sz w:val="28"/>
        </w:rPr>
        <w:t>N 238/10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в общеобразовательные школы детей, проживающих в отдаленных населенных пунктах Лебяжинского района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ноября 2014 № 1196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и звуковыми сигналами и окраске по специальным цветографическим схемам",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по инвестициям и развитию Республики Казахстан от 26 марта 2015 года № 349 "Об утверждении Правил перевозок пассажиров и багажа автомобильным транспортом" и определяет порядок перевозки в общеобразовательные школы детей, проживающих в отдаленных населенных пунктах Лебяжинского района.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 к автотранспортным средствам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Техническое состояние, объемы и сроки проведения технического обслуживания, оборудование автобусов, выделяемых для перевозки детей, должны отвечать требованиям Правил технической эксплуатации автотранспортных средств, утверждаемых уполномоченным органом, осуществляющим руководство в области автомобильного транспорта.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Автобусы, предназначенные для перевозки детей, имеют не менее двух дверей и документ, удостоверяющий соответствие (несоответствие) нормативным правовым актам в сфере санитарно-эпидемиологического благополучия населения, гигиеническим нормативам и (или) техническим регламентам объектов государственного санитарно-эпидемиологического надзора, а также и оборудованы: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квадратными опознавательными знаками "Перевозка детей", которые должны быть установлены спереди и сзади автобуса;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проблесковым маячком желтого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двумя легкосъемными огнетушителями емкостью не менее двух литров каждый (один - в кабине водителя, другой - в пассажирском салоне автобуса);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двумя аптечками первой помощи (автомобильными);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двумя противооткатными упорами;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знаком аварийной остановки;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следовании в колонне - информационной табличкой, с указанием места автобуса в колонне, которая устанавливается на лобовом стекле автобуса справа по ходу движения.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Автобусы, используемые для перевозок детей должны иметь: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двери пассажирского салона и аварийные люки, открывающиеся и закрывающиеся без каких-либо помех. Двери не должны иметь острых или далеко отстоящих от их поверхности выступов;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крыша, аварийные люки и окна, которые в закрытом состоянии полностью предотвращают попадание атмосферных осадков в кабину водителя и пассажирский салон;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прочно закрепленные поручни и сидения;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чистые и без порывов обшивки сидений и спинок кресел для пассажиров;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ровные, без выступающих или незакрепленных деталей, подножки и пол салона.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Покрытие пола салона выполняется из сплошного материала без порывов;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прозрачные стекла окон, очищенные от пыли, грязи, краски и иных предметов, снижающих видимость через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пассажирский салон, отапливаемый в холодное и вентилируемый в жаркое время года, не загроможденный инструментом и запасными частями.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Влажная уборка салонов автобусов проводится не менее одного раза в смену и по мере загрязнения с применением моющих и дезинфицирующих средств.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Наружная мойка кузова проводится после окончания смены.</w:t>
      </w:r>
    </w:p>
    <w:bookmarkEnd w:id="12"/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перевозок детей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Общее количество перевозимых в автобусе детей и взрослых не превышает количество мест, оборудованных для сидения и установленных для данного транспортного средства.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Перевозка групп детей автобусами в период с 22.00 до 06.00 часов, а также в условиях недостаточной видимости (туман, снегопад, дождь и др.) не допускается.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проинформирует об этом заказчика.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Перевозка детей автобусом в светлое время суток осуществляется с включенным ближним светом фар.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организации перевозок в учебные заведения перевозчик совместно с местными исполнительными органами и администрацией учебных заведений, определяет маршруты и рациональные места посадки и высадки детей.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Площадки, отводимые для ожидающих автобус детей, должны быть достаточно большими, чтобы не допускать выхода детей на проезжую часть.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перевозки детей осуществляются в темное время суток, то площадки должны иметь искусственное освещение.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осеннее-зимний период времени площадки должны очищаться от снега, льда, грязи.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Заказчик перевозок детей в учебные заведения (далее - организации образования) регулярно (не реже одного раза в месяц) проверяет состояние мест посадки и высадки детей.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Расписание движения автобусов согласовывается перевозчиком и организациями образования.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организации образования, которые принимают меры по своевременному оповещению детей.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 перевозкам организованных групп детей допускаются дети не младше семи лет.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Дети, не достигшие семилетнего возраста, могут быть допущены к поездке только при индивидуальном сопровождении работниками учреждения образования, а также родителями и лицами, их заменяющими.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 поездке на автобусах не допускаются дети и взрослые сопровождающие: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возбужденном состоянии, которое приводит к нарушению мер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находящиеся под воздействием алкоголя, наркотических, психотропных и токсических веществ.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перевозки детей допускаются водители: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имеющие непрерывный стаж работы в качестве водителя автобуса не менее трех последних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 имевшие в течение последнего года грубых нарушений трудовой дисциплины и Правил дорожного движения,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ноября 2014 года № 1196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схемам".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Водителю автобуса при перевозке детей не позволяется: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следовать со скоростью более 60 км/час;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изменять маршрут 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перевозить в салоне автобуса, в котором находятся дети, любой груз, багаж или инвентарь, кроме ручной клади и личных вещей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выходить из салона автобуса при наличии детей в автобусе, в том числе при посадке и высадке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следовании в автомобильной колонне производить обгон впереди идущего автобуса;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движение автобуса задним ходом;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Посадка детей в автобус производится после полной остановки автобуса на посадочной площадке под руководством сопровождающих и под наблюдением водителя.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Движение автобуса с места посадки (высадки) водителю разрешается начинать только после сообщения сопровождающего об окончании посадки (высадки) и полного закрытия дверей автобуса.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Сопровождающие обеспечивают надлежащий порядок среди детей во время посадки в автобус и высадки из него, при движении автобуса и во время остановок.</w:t>
      </w:r>
    </w:p>
    <w:bookmarkEnd w:id="26"/>
    <w:bookmarkStart w:name="z3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Заключительные положения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Отношения по перевозкам в общеобразовательные школы детей, проживающих в отдаленных населенных пунктах Лебяжинского района, не урегулированные настоящим порядком, регулируются в соответствии с действующим законодательством Республики Казахстан.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