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90f7" w14:textId="1429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"Аппарата маслихата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15 сентября 2015 года № 2/53. Зарегистрировано Департаментом юстиции Павлодарской области 25 сентября 2015 года № 4725. Утратило силу решением маслихата Майского района Павлодарской области от 28 января 2016 года N 1/58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28.01.2016 N 1/58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маслихат Майского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"Аппарата маслихата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(ХLІХ (внеочередная) сессия V созыв) от 23 июня 2015 года № 4/49 "Об утверждении методики ежегодной оценки деятельности административных государственных служащих корпуса "Б" аппарата маслихата Майского района" (зарегистрированное в Реестре государственной регистрации нормативных правовых актов 20 июля 2015 года за № 4613, опубликованное в районной газете "Шамшырақ" от 25 июля 2015 года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маслихата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2/53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"Б",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"Аппарата маслихата Майского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"Аппарата маслихата Майского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государственного учреждения "Аппарата маслихата Майского района"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Майского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специалиста, ознакамливает служащего с заполненным оценочным 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Главный специалист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 (а):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                  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            дата_____________________________________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            подпись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