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ef4f" w14:textId="b3ce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Управлением образования города Алматы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07 августа 2015 года N 3/500. Зарегистрировано Департаментом юстиции города Алматы 14 сентября 2015 года N 1204.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обучения",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23 июня 2014 года № 2/498 "Об утверждении регламентов государственных услуг в сфере дошкольного и среднего образования" (зарегистрированное в реестре государственной регистрации нормативных правовых актов за № 1074, опубликованное 2 августа 2014 года в газетах "Вечерний Aлматы", "Aлматы ақшамы");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9 июля 2014 года № 3/562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за № 1078, опубликованное 30 августа 2014 года года в газетах "Вечерний Aлматы", "Aлматы ақшамы").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образования города Aлматы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Aлматы З. Aманжолову.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Aким 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2015 года № 3/500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13.04.2018 № 2/148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для направления в детские дошкольные организации"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 оказывается коммунальным государственным учреждением "Управление образования города Алматы" (далее - услугодатель) на основании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необходимых документов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заявления, длительность процедуры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исполнения, длительность процедуры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услугополучателю, длительность процедуры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ответственным лицом услугодателя по приему документов для оказания государственных услуг на рассмотрение руководителю услугодателя заявление и документы предоставленные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результата оказания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после поступления заявления и необходимых документов проводит регистрацию в журнале регистрации оказания государственных услуг услугодателя и передает на рассмотрение руководителю услугодателя,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специалист услугодателя оформляет результат оказания государственной услуги посредством специализированной информационной системы управления очередью услугодателя и направляет результат оказания государственной услуги услугополучателю в форме электронного документа,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путем электронной очереди,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(далее - АРМ ИС)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регионального шлюза "электронного правительства" (далее – РШЭП);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являющиеся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оказания государственной услуги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работником Государственной корпорации посредством специализированной информационной системы управления очередью услугодателя, после услугополучателю направляется результат оказания государственной услуги в форме электронного документа,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Описание действия работника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(диаграмма № 1 функционального взаимодействия информационных систем, задействованных в оказании государственной услуги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индивидуальных идентификационных или бизнес-идентификационных номеров (далее – ИИН/БИН)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электронных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(подписание) запроса для оказания государственной услуги посредством ЭЦП услугополучателя и направление электронного документа (запроса) через ШЭП в АРМ услугодателя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являющиеся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результата оказания государственной услуги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Описание порядка обращения и последовательности процедур (действий) услугодателя и услугополучателя при оказании государственных услуг через портал (диаграмма № 2 функционального взаимодействия информационных систем, задействованных в оказании государственной услуги, в графической форме)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7 лет) для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детские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2015 года № 3/500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13.04.2018 № 2/148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детей в дошкольные организации образования" (далее - государственная услуга) оказывается дошкольными организациями всех типов и видов города Алматы (далее - услугодатель) на основании стандарта государственной услуги "Прием документов и зачисление детей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необходимых документов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руководителем услугодателя предоставленных документов услугополучателем,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услугополучателю, длительность процедуры - 25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услугодателя принимает и проверяет предоставленные документы услугополучателем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проверки и анализа предоставленных документов, руководитель услугодателя принимает ребенка в дошкольную организацию образования, при зачислении ребенка в дошкольную организацию между услугодателем и услугополучателем заключается договор, длительность процедуры - 25 минут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