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a503" w14:textId="7c4a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форм и сроков предоставления страхователем, страховщиком, агентом и обществом взаимного страхования в растениеводстве информации и документов, необходимых для осуществления им контрольных функций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октября 2015 года № 414. Зарегистрировано Департаментом юстиции Северо-Казахстанской области 20 ноября 2015 года № 3468. Утратило силу - постановлением акимата Северо-Казахстанской области от 19 июня 2017 года № 246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Северо-Казахстанской области от 19.06.2017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2-1 статьи 5 Закона Республики Казахстан от 10 марта 2004 года "Об обязательном страховании в растениеводстве" акимат Северо-Казахстанской области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следующие формы, предоставляемой информации и документов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страхователя,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страховщика,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агента,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общества взаимного страхования в растениеводстве, согласно приложениям 2, 5, 6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сроки предоставления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страхователем - в течение одного месяца после заключения договора обязательного страхования со страховщиком или обществом взаимного страхования в адрес государственного учреждения "Управление сельского хозяйства Северо-Казахстанской области" и отделам сельского хозяйства районов по форме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страховщиком - еженедельно агенту по формам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5, 6 и государственному учреждению "Управление сельского хозяйства Северо-Казахстанской области" по формам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>, 5, 6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агентом – еженедельно государственному учреждению "Управление сельского хозяйства Северо-Казахстанской области" по формам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>, 4, 5, 6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обществом взаимного страхования в растениеводстве - еженедельно агенту по формам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5, 6 и государственному учреждению "Управление сельского хозяйства Северо-Казахстанской области" по формам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5, 6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постановлению акимата Северо-Казахстанской области от 16 октября 2015 года № 414</w:t>
            </w:r>
          </w:p>
        </w:tc>
      </w:tr>
    </w:tbl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"Управление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Северо-Казахстанской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"Районный отдел сельского хозяйства"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заключении договора обязательного страхования в растениеводстве </w:t>
      </w:r>
      <w:r>
        <w:br/>
      </w:r>
      <w:r>
        <w:rPr>
          <w:rFonts w:ascii="Times New Roman"/>
          <w:b/>
          <w:i w:val="false"/>
          <w:color w:val="000000"/>
        </w:rPr>
        <w:t>(по состоянию на ____ _____________ года)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2"/>
        <w:gridCol w:w="941"/>
        <w:gridCol w:w="2028"/>
        <w:gridCol w:w="2028"/>
        <w:gridCol w:w="2753"/>
        <w:gridCol w:w="1986"/>
        <w:gridCol w:w="942"/>
      </w:tblGrid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3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засеянной площади, гектар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застрахованной площади, гектар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компании или общества взаимного страхования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договора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</w:t>
            </w:r>
          </w:p>
          <w:bookmarkEnd w:id="4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  <w:bookmarkEnd w:id="5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__________________________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(наименование страхователя)             (подпись, фамилия имя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(число, месяц, год)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постановлению акимата Северо-Казахстанской области от 16 октября 2015 года № 414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 в растениеводстве в разрезе районов, страхователей</w:t>
      </w:r>
      <w:r>
        <w:br/>
      </w:r>
      <w:r>
        <w:rPr>
          <w:rFonts w:ascii="Times New Roman"/>
          <w:b/>
          <w:i w:val="false"/>
          <w:color w:val="000000"/>
        </w:rPr>
        <w:t xml:space="preserve"> (по состоянию на ____ _____________ года)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452"/>
        <w:gridCol w:w="1730"/>
        <w:gridCol w:w="1136"/>
        <w:gridCol w:w="2399"/>
        <w:gridCol w:w="2400"/>
        <w:gridCol w:w="1769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8"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 страхователя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договора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страховая премия по договору, тенге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страховая сумма по договору, тенге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застрахованной площади, гектар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1195"/>
        <w:gridCol w:w="1195"/>
        <w:gridCol w:w="1195"/>
        <w:gridCol w:w="1195"/>
        <w:gridCol w:w="1196"/>
        <w:gridCol w:w="1196"/>
        <w:gridCol w:w="1196"/>
        <w:gridCol w:w="1196"/>
        <w:gridCol w:w="119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Зерновые, гектар </w:t>
            </w:r>
          </w:p>
          <w:bookmarkEnd w:id="13"/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  <w:bookmarkEnd w:id="14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Масличные, гектар </w:t>
            </w:r>
          </w:p>
          <w:bookmarkEnd w:id="1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Сахарная свекла, гектар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Хлопок, гектар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гектар </w:t>
            </w:r>
          </w:p>
          <w:bookmarkEnd w:id="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            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 имя отчество должность руководителя) 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Северо-Казахстанской области от 16 октября 2015 года № 414</w:t>
            </w:r>
          </w:p>
        </w:tc>
      </w:tr>
    </w:tbl>
    <w:bookmarkStart w:name="z6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 в растениеводстве в разрезе районов, страхователей</w:t>
      </w:r>
      <w:r>
        <w:br/>
      </w:r>
      <w:r>
        <w:rPr>
          <w:rFonts w:ascii="Times New Roman"/>
          <w:b/>
          <w:i w:val="false"/>
          <w:color w:val="000000"/>
        </w:rPr>
        <w:t xml:space="preserve"> (по состоянию на ____ _______________ года)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9"/>
        <w:gridCol w:w="2283"/>
        <w:gridCol w:w="1549"/>
        <w:gridCol w:w="1245"/>
        <w:gridCol w:w="1937"/>
        <w:gridCol w:w="1245"/>
        <w:gridCol w:w="1246"/>
        <w:gridCol w:w="1246"/>
      </w:tblGrid>
      <w:tr>
        <w:trPr>
          <w:trHeight w:val="30" w:hRule="atLeast"/>
        </w:trPr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20"/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района, страхователя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застрахованной площади,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Зерновые, гектар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гектар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609"/>
        <w:gridCol w:w="1609"/>
        <w:gridCol w:w="1609"/>
        <w:gridCol w:w="1609"/>
        <w:gridCol w:w="1609"/>
        <w:gridCol w:w="1609"/>
        <w:gridCol w:w="161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Зерновые, гектар 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26"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  <w:bookmarkEnd w:id="27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Масличные, гектар </w:t>
            </w:r>
          </w:p>
          <w:bookmarkEnd w:id="3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Сахарная свекла, гектар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Хлопок, гектар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гектар 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      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 имя отчество руководителя) 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Северо-Казахстанской области от 16 октября 2015 года № 414</w:t>
            </w:r>
          </w:p>
        </w:tc>
      </w:tr>
    </w:tbl>
    <w:bookmarkStart w:name="z9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 в растениеводстве в разрезе районов </w:t>
      </w:r>
      <w:r>
        <w:br/>
      </w:r>
      <w:r>
        <w:rPr>
          <w:rFonts w:ascii="Times New Roman"/>
          <w:b/>
          <w:i w:val="false"/>
          <w:color w:val="000000"/>
        </w:rPr>
        <w:t>(по состоянию на ____ _____________ года)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748"/>
        <w:gridCol w:w="1790"/>
        <w:gridCol w:w="1165"/>
        <w:gridCol w:w="1995"/>
        <w:gridCol w:w="1442"/>
        <w:gridCol w:w="1999"/>
        <w:gridCol w:w="1999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34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засеяно пашни, подлежащих страхованию, гектар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застраховано площади, гектар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Охвачено страхованием (%)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заключенных договоров, единиц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страховой премий по договорам со страхователями, тенге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страховая сумма по договорам со страхователями, тенге 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4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6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       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 имя отчество руководителя)             (подпись)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к постановлению акимата Северо-Казахстанской области от 16 октября 2015 года № 414</w:t>
            </w:r>
          </w:p>
        </w:tc>
      </w:tr>
    </w:tbl>
    <w:bookmarkStart w:name="z11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страховым случаям в разрезе районов и страхователей</w:t>
      </w:r>
      <w:r>
        <w:br/>
      </w:r>
      <w:r>
        <w:rPr>
          <w:rFonts w:ascii="Times New Roman"/>
          <w:b/>
          <w:i w:val="false"/>
          <w:color w:val="000000"/>
        </w:rPr>
        <w:t xml:space="preserve"> (по состоянию на ____ _____________ года)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974"/>
        <w:gridCol w:w="1245"/>
        <w:gridCol w:w="974"/>
        <w:gridCol w:w="974"/>
        <w:gridCol w:w="974"/>
        <w:gridCol w:w="974"/>
        <w:gridCol w:w="974"/>
        <w:gridCol w:w="974"/>
        <w:gridCol w:w="1512"/>
        <w:gridCol w:w="1513"/>
      </w:tblGrid>
      <w:tr>
        <w:trPr>
          <w:trHeight w:val="30" w:hRule="atLeast"/>
        </w:trPr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51"/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площадь застрахованных посевов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гибели посевов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6"/>
        <w:gridCol w:w="1761"/>
        <w:gridCol w:w="1756"/>
        <w:gridCol w:w="1756"/>
        <w:gridCol w:w="1757"/>
        <w:gridCol w:w="1757"/>
        <w:gridCol w:w="1757"/>
      </w:tblGrid>
      <w:tr>
        <w:trPr>
          <w:trHeight w:val="30" w:hRule="atLeast"/>
        </w:trPr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Неблагоприятное природное явление</w:t>
            </w:r>
          </w:p>
          <w:bookmarkEnd w:id="55"/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заявлений на обследование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составленных актов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 о произведении страховой выплаты в страховую компанию или обществу взаимного страхования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произведенных страховых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"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      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 имя отчество руководителя) 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 акимата Северо-Казахстанской области от 16 октября 2015 года № 414</w:t>
            </w:r>
          </w:p>
        </w:tc>
      </w:tr>
    </w:tbl>
    <w:bookmarkStart w:name="z13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по страховым случаям в разрезе районов по договорам обязательного страхования в растениеводстве, заключенным в ____ году</w:t>
      </w:r>
      <w:r>
        <w:br/>
      </w:r>
      <w:r>
        <w:rPr>
          <w:rFonts w:ascii="Times New Roman"/>
          <w:b/>
          <w:i w:val="false"/>
          <w:color w:val="000000"/>
        </w:rPr>
        <w:t xml:space="preserve"> (по состоянию на ____ _____________ года)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2594"/>
        <w:gridCol w:w="3447"/>
        <w:gridCol w:w="1633"/>
        <w:gridCol w:w="1633"/>
      </w:tblGrid>
      <w:tr>
        <w:trPr>
          <w:trHeight w:val="30" w:hRule="atLeast"/>
        </w:trPr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  <w:bookmarkEnd w:id="58"/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компании/наименование района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поступило заявлений на обследование, единиц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составленных актов обследования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организации или общества взаимного страхования</w:t>
            </w:r>
          </w:p>
          <w:bookmarkEnd w:id="60"/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6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9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1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страховым компаниям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2"/>
        <w:gridCol w:w="2735"/>
        <w:gridCol w:w="2132"/>
        <w:gridCol w:w="2736"/>
        <w:gridCol w:w="25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страховых выплат страховщикам или обществам взаимного страхования и страхователям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 части страховых выплат Агентом страховщику или обществу взаимного страхования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  <w:bookmarkEnd w:id="76"/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7"/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организации или общества взаимного страхования</w:t>
            </w:r>
          </w:p>
          <w:bookmarkEnd w:id="78"/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             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 имя отчество руководителя) 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