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c4a" w14:textId="7176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25 февраля 2015 года № 07 "Об образовании избирательных участков для проведения голосования и подсчета голосов в районе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 апреля 2015 года № 8. Зарегистрировано Департаментом юстиции Северо-Казахстанской области 7 апреля 2015 года № 3193. Утратило силу решением акима района Магжана Жумабаева Северо-Казахстанской области от 23 ноября 2015 года N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района Магжана Жумабаева Северо-Казахстанской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25 февраля 2015 года № 07 "Об образовании избирательных участков для проведения голосования и подсчета голосов в районе Магжана Жумабаева Северо-Казахстанской области" (зарегистрировано в Реестре государственной регистрации нормативных правовых актов под № 3135, опубликовано 03 марта 2015 года в районной газете "Мағжан Жұлдызы", 03 марта 2015 года в районной газете "Вести") (далее - решение)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248: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Сейфолла, здание частного дома по улице Интернациональная, 23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Сейфолла;";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282: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Чистовское, здание коммунального государственного учреждения "Чистовская средняя школа"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Чистовское;".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Магжана Жумабаева Северо-Казахстанской области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опубликования, распространяется на отношения, возникшие с 1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апреля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