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dc98" w14:textId="346d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2015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12 мая 2015 года № 41/6. Зарегистрировано Департаментом юстиции Северо-Казахстанской области 4 июня 2015 года № 3265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потребности, заявленной акимом Мамлютского района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Мамлютского района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в виде бюджетного кредита в сумме, не превышающей одной тысячи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Действие пункта 1 настоящего решения распространяются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Серикова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