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90b" w14:textId="91f8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2015 года N 276. Зарегистрировано Департаментом юстиции Северо-Казахстанской области 16 июня 2015 года N 3273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