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c4ff" w14:textId="eebc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Тайыншинского района Северо-Казахстанской области от 25 декабря 2013 года № 154 "Об утверждении регламента маслихата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25 ноября 2015 года № 344. Зарегистрировано Департаментом юстиции Северо-Казахстанской области 24 декабря 2015 года № 3514. Утратило силу решением маслихата Тайыншинского района Северо-Казахстанской области от 28 октября 2016 года № 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Тайыншинского района Северо-Казахстанской области от 28.10.2016 года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регламента маслихата Тайыншинского района Северо-Казахстанской области" от 25 декабря 2013 года № 154 (Зарегистрировано в Реестре государственной регистрации нормативных правовых актов под № 2543 от 4 февраля 2014 года, опубликовано 21 февраля 2014 года в районной газете "Тайынша таңы", 21 февраля 2014 года в районной газете "Тайыншинские вести"),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 "Об утверждении Типового регламента маслихата"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XLIII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