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2334" w14:textId="b7d2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4 мая 2015 года № 36/3. Зарегистрировано Департаментом юстиции Северо-Казахстанской области 4 июня 2015 года № 3267. Утратило силу решением маслихата Тимирязеввского района Северо-Казахстанской области от 25 декабря 2015 года N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Тимирязеввского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32/3 "О предоставлении в 2015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района" (зарегистрировано в Реестре государственной регистрации нормативных правовых актов за № 3067 от 16 января 2015 года, опубликовано 24 января 2015 года в районной газете "Көтерілген тың", 24 января 2015 года в районной газете "Нива").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Аллахяров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