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2081" w14:textId="6d72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поступления и использования безнадзорных животных поступивших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09 апреля 2015 года № 171. Зарегистрировано Департаментом юстиции Атырауской области 04 мая 2015 года № 3198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В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пункте 12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текста на государственном языке слово "са</w:t>
      </w:r>
      <w:r>
        <w:rPr>
          <w:rFonts w:ascii="Times New Roman"/>
          <w:b w:val="false"/>
          <w:i w:val="false"/>
          <w:color w:val="ff0000"/>
          <w:sz w:val="28"/>
        </w:rPr>
        <w:t>қ</w:t>
      </w:r>
      <w:r>
        <w:rPr>
          <w:rFonts w:ascii="Times New Roman"/>
          <w:b w:val="false"/>
          <w:i w:val="false"/>
          <w:color w:val="ff0000"/>
          <w:sz w:val="28"/>
        </w:rPr>
        <w:t>таудан" заменено словом "сатудан" в соответствии с п</w:t>
      </w:r>
      <w:r>
        <w:rPr>
          <w:rFonts w:ascii="Times New Roman"/>
          <w:b w:val="false"/>
          <w:i w:val="false"/>
          <w:color w:val="ff0000"/>
          <w:sz w:val="28"/>
        </w:rPr>
        <w:t xml:space="preserve">остановлением акимата Жылыойского района Атырауской области от 11.09.2015 № </w:t>
      </w:r>
      <w:r>
        <w:rPr>
          <w:rFonts w:ascii="Times New Roman"/>
          <w:b w:val="false"/>
          <w:i w:val="false"/>
          <w:color w:val="000000"/>
          <w:sz w:val="28"/>
        </w:rPr>
        <w:t>368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 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 – Министра Республики Казахстан от 18 апреля 2011 года "О мерах по реализации Закона Республики Казахстан от 1 марта 2011 года "О государственном имуществе"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и использования безнадзорных животных поступивших в коммунальную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района Ж. Ахметова.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Избасов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постановлением акимата района от 09 апреля 2015 года № 171</w:t>
            </w:r>
          </w:p>
          <w:bookmarkEnd w:id="2"/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 поступления и использования безнадзорных животных, поступивших в коммунальную собственность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правила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Настоящее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определяют порядок поступления и использования безнадзорных животных поступивших в коммунальную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Если в течение шести месяцев с момента заявления о задержании рабочего и крупного раготого скота и двух месяцев –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При отказе этого лица от приобретения в собственность содержавшихся у него животных, они поступают в коммунальную собственность.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Учет, оценка, хранение и использование безнадзорных животных поступивших в районную коммунальную собственность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Для дальнейшего использования животных, поступивших в районную коммунальную собственность, проводится их занесение в перечень районного коммунального имущества и оценка. После осуществления оценки, животные на основании постановления акимата района закрепляются на баланс аппаратов соответствующих акимов. Работы по занесению в перечень и оценке, а так же принятие на баланс производится в порядке определяемом Правительством Республики Казахстан, на основе акта описи, оценки и (или) приема-передачи Имущества (далее - Акт описи).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Расходы по учету, оценке, хранению и использованию животных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Животные, поступившие в районную коммунальную собственность, закрепляются для временного содержания за физическими или юридическими лицами, определяемыми местным исполнительным органом на основе договора заключенного с государственным учреждением "Отдел экономики и финансов Жылыойского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При определении лиц, у которых будут временно содержаться животные, учитываются необходимые условия для содержания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Лица, которым были переданы животные на содержание и в пользование, отвечают за гибель и порчу животных лишь при наличии вины и в пределах стоимости этих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Животные, поступившие в районную коммунальную собственность, используются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Способ дальнейшего использования животных, поступивших в районную коммунальную собственность, в каждом конкретном случае решает комиссия, созданная постановлением акимата района (далее - комиссия) в течении срока временного содержания. Решение комиссии оформляется протоколом.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возврата животных прежнему собственнику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
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жестоком либо ином не надлежащем обращении с ними нового собственника, требовать их возврата ему на условиях, определяемых по соглашению с соответствующим местным исполнительным органам района, а при не достижении согласия – в судебном порядке.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
Средства от продажи животных, в порядке определяемом законодательством полностью засчитываются в доход местного бюджета.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