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85ce" w14:textId="4e78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внутреннего распорядка организации образования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20 апреля 2015 года № 112. Зарегистрировано Департаментом юстиции Южно-Казахстанской области 15 мая 2015 года № 3180. Утратило силу постановлением акимата Туркестанской области от 13 мая 2024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13.05.2024 № 81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24-7)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 Южно-Казахстанской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Айтаханова Е.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апреля 2015 года № 112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внутреннего распорядка организации образования Южно-Казахстанской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внутреннего распорядка организации образования Южно-Казахстанской области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подпунктом 24-7)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являются основанием для разработки и утверждения правил внутреннего распорядка организации образования.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Типовые правила разработаны в целях обеспечения единых подходов при разработке и утверждении правил внутреннего распорядка организации образования.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учетом режима деятельности организации образования (круглосуточное пребывание обучающихся и воспитанников, пребывание их в течение определенного времени, сменности учебных занятий и других особенностей работы организации образования) администрацией организации образования устанавливается режим рабочего времени и времени отдыха педагогических и других сотрудников организации образования.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внутреннего распорядка администрация организации образования обеспечивает соблюдение сотрудниками, а также обучающимися и воспитанниками организации образования, обязанностей, возложенных на них законодательством Республики Казахстан в области образования и Правилами внутреннего распорядка организации образования.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Внутренний распорядок организации образования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Правилах внутреннего распорядка организации образования должны предусматриваться: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администрации организации образования и педагогов с обучающимися и воспитанниками;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поведение участников учебно-воспитательного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повышения профессиональной квалификации сотрудников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начала и окончания работы организации образования, перерывы между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учебных занятий обучающихся и воспитанников.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Администрация организации образования обеспечивает доступность и ознакомление сотрудников, обучающихся и воспитанников, а также их родителей или других законных представителей с Правилами внутреннего распорядка организации образования.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