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6271" w14:textId="3cf6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октября 2015 года № 291. Зарегистрировано Департаментом юстиции Южно-Казахстанской области 20 октября 2015 года № 3371.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выше, 220 кВ и выше".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2015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технической целесообразности строительства дублирующих (шунтирующих) линий электропередачи и подстанций для объектов 110 кВ и ниже 220 кВ и выше"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(далее – государственная услуга) оказывают государственные учреждения "отделы жилищно-коммунального хозяйства, пассажирского транспорта и автомобильных дорог районов и города областного значения"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kz, www.e.gov.kz (далее – портал).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(бумажная) (частично автоматизированная).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 (далее - заключение)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сфере электроэнергетики"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(бумажная).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предоставление услугополучателем (либо его уполномоченным представителем) (далее – его представитель) услугодателю заявления по форме согласно приложению к стандарту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 220 кВ и выше",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 либо запроса в форме электронного документа через портал.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проверяет полноту документов и вносит документы на рассмотрение экспертной комиссии либо, в случае установления факта неполноты документов, выдает услугополучателю либо его представителю письменный мотивированный отказ в дальнейшем рассмотрении заявления (далее – мотивированный отказ) (в течение двух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рассматривает документы и предоставляет услугодателю заключение о технической целесообразности строительства дублирующих (шунтирующих) линий электропередачи и подстанций для объектов 110 кВ и ниже 220 кВ и выше(в течение шести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заключения экспертной комиссии исполнитель подготавливает заключение и предоставляет руководителю услугодателя (в течение одного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заключение и направляет сотруднику канцелярии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и выдает заключение услугополучателю либо его представителю (не более десяти минут).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Описания последовательности процедур (действий) прохождения каждой процедуры (действия)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услугадателями,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"Удовлетворительно",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"Отказано",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 (шунтирующих)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 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 220 кВ и выше"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 (шунтирующих)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 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 220 кВ и выше"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 220 кВ и выше"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