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62d" w14:textId="5e9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20 февраля 2009 года № 18/183-4с "О единых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марта 2015 года № 46/328-5с. Зарегистрировано Департаментом юстиции Южно-Казахстанской области 29 апреля 2015 года № 3165. Утратило силу решением Шымкентского городского маслихата Южно-Казахстанской области от 29 мая 2018 года № 28/241-6с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28/241-6с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февраля 2009 года № 18/183-4с "О единых ставках фиксированного налога" (зарегистрировано в Реестре государственной регистрации норматиных правовых актов за № 14-1-92, опубликовано 03 апреля 2009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