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ef67" w14:textId="a9ce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16 октября 2012 года № 12/85-5с "Об установлении категорий и увеличение размеров базовых ставок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марта 2015 года № 46/329-5с. Зарегистрировано Департаментом юстиции Южно-Казахстанской области 29 апреля 2015 года № 3167. Утратило силу решением Шымкентского городского маслихата Южно-Казахстанской области от 29 мая 2018 года № 28/240-6с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29.05.2018 № 28/240-6с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16 октября 2012 года № 12/85-5с "Об установлении категорий и увеличение размеров базовых ставок налога на земли, выделенные под автостоянки (паркинги)" (зарегистрировано в Реестре государственной регистрации норматиных правовых актов за № 2132, опубликовано 23 ноября 2012 года в газете "Панорама Шымкента")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