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1801" w14:textId="56d1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и порядка перевозки в общеобразовательные школы детей, проживающих в отдаленных населенных пунктах города Шымкент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4 ноября 2015 года № 305. Зарегистрировано Департаментом юстиции Южно-Казахстанской области 9 декабря 2015 года № 3450. Утратило силу постановлением акимата города Шымкент Южно-Казахстанской области от 29 апреля 2016 года № 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29.04.2016 № 787.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схемы и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перевозки в общеобразовательные школы детей, проживающих в отдаленных населенных пунктах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Нуртай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49 расположенной в микрорайоне Курсай в жилой массив Айкол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55 расположенной в микрорайоне Торлан в микрорайон Ынтымак-2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0" cy="499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58 расположенной в микрорайоне Кайтпас-1 в микрорайон Туран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 xml:space="preserve">перевозки учеников общей средней школы № 61 расположенной в микрорайоне Актас-1 в микрорайон Актас-2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393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69 расположенной в микрорайоне Достык в школу-лицей № 89 расположенной в микрорайоне Асар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72200" cy="523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2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72 расположенной в микрорайоне Кайтпас-1 в микрорайон Нуртас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10300" cy="307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73 расположенной в микрорайоне Актас-2 в микрорайон Актас-2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992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88 расположенной в микрорайоне Акжайык в микрорайон Самал-3</w:t>
      </w:r>
      <w:r>
        <w:br/>
      </w:r>
      <w:r>
        <w:rPr>
          <w:rFonts w:ascii="Times New Roman"/>
          <w:b/>
          <w:i w:val="false"/>
          <w:color w:val="000000"/>
        </w:rPr>
        <w:t>"І направление"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433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88 расположенной в микрорайоне Акжайык в микрорайон Самал-3</w:t>
      </w:r>
      <w:r>
        <w:br/>
      </w:r>
      <w:r>
        <w:rPr>
          <w:rFonts w:ascii="Times New Roman"/>
          <w:b/>
          <w:i w:val="false"/>
          <w:color w:val="000000"/>
        </w:rPr>
        <w:t>"ІІ направление"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98 расположенной в жилом массиве Базар какпа в жилой массив Турды Абад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577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98 расположенной в жилом массиве Базар какпа в жилой массив Абдулла Абад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4483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120 расположенной в жилом массиве Тогус в микрорайон Султан Рабат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78500" cy="570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перевозки учеников общей средней школы № 120 расположенной в микрорайоне Тогус в микрорайон Дробилка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г.Шымкент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2015 года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перевозки в общеобразовательные школы детей, проживающих в отдаленных населенных пунктах города Шымкент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города Шымкент (далее –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23 января 2001 года "О местном государственном управлении и самоуправлении в Республике Казахстан",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Требования, предъявляемые к перевозчикам и автотранспортным средствам в части обеспечения безопасности перевозок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Перевозки детей осуществляются специальными автобусами.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Маршруты регулярных перевозок детей организовываются,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пропускная способность автомобильных дорог позволяет осуществлять регулярное движение автобусов, микроавтобусов по определенным маршрутам;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состояние автомобильных дорог и их обустройство соответствуют требованиям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 перевозкам детей допускаются перевозчики, имеющие: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документы, подтверждающие их квалификацию и профессиональную пригодность в соответствии с законодательством Республики Казахстан об автомобильном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автотранспортные средства, пригодные к осуществлению соответствующего вида перевозок и отвечающие требованиям нормативных правовых актов в части обеспечения безопасности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не имевшие в течение последнего года грубых нарушений трудовой дисциплины и Правил дорожного движения,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 автобусах не допускается перевозка груза, в том числе багажа, вне багажного отделения.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Эксплуатация автотранспортных средств допускается только при условии обязательного страхования гражданско-правовой ответственности их владельцев. Обязательному страхованию также подлежит гражданско-правовая ответственность перевозчика перед пассажирами за вред, причиненный жизни, здоровью и имуществу при совершении поездок на автотранспортных средствах, используемых для осуществления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Перевозки детей осуществляются автобусами, микроавтобусами, оборудованными в соответствии с требованиями настоящего порядка и с предоставлением каждому ребенку отдельного места для сидения.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Перевозчик, обеспечивающий перевозку организованных групп детей, организовывает работу водителей в соответствии с Правилами организации труда и отдыха водителей, а также применения тахографов, утверждаемых уполномоченным органом, осуществляющим руководство в области автомобильного транспорта,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 и с учетом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маршрутам продолжительностью до 12 часов с одним водителем, свыше 12 часов с двумя 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маршрутам продолжительностью более 16 часов с учетом обеспечения условий для полноценного отдыха (в гостиницах, кемпингах) водителей и пассажиров не менее 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Перевозки детей автомобильным транспортом (кроме экскурсионных и туристических) осуществляются при нахождении в пути не более 4 часов и в случаях, когда невозможно организовать доставку детей другим видом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автотранспортным средствам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К перевозкам детей допускаются автотранспортные средства, прошедшие технический осмотр в соответствии с требованиями законодательства Республики Казахстан. При этом конструкция и техническое состояние автобусов должны соответствовать требованиям соответствующих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Автобусы, микроавтобусы используемые для перевозок детей, должны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двери пассажирского салона и аварийные люки, открывающиеся и закрывающиеся без каких-либо помех. Двери не должны иметь острых или далеко отстоящих от их поверхности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крышу, аварийные люки и окна, которые в закрытом состоянии полностью предотвращают попадание атмосферных осадков в кабину водителя и пассажирский салон;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прочно закрепленные поручни и сидения; чистые и без порывов обшивки сидений и спинок кресел для пассажиров; ровные, без выступающих или незакрепленных деталей, подножки и пол салона;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покрытие пола салона выполняется из сплошного материала без порывов;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прозрачные стекла окон, очищенные от пыли, грязи, краски и иных предметов, снижающих видимость через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пассажирский салон, отапливаемый в холодное и вентилируемый в жаркое время года, не загроможденный инструментом и запасными частями.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Влажная уборка салонов автобусов и микроавтобусов, используемых при регулярных автомобильных перевозках детей, проводится не менее одного раза в смену и по мере загрязнения с применением моющих и дезинфицирующих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Наружная мойка кузова проводится после окончания смены.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Перевозка детей осуществляется автобусами, микроавтобусами имеющими не менее двух дверей, техническое состояние которых отвечает требованиям, установленным Правилами перевозок пассажиров и багажа автомобильным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Заказчик перевозок детей в учебные заведения регулярно (не реже одного раза в месяц) проверяет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В осенне-зимний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Перевозка групп детей автобусами в период с 22.00 до 06.00 часов, а также в условиях недостаточной видимости (туман, снегопад, дождь) не допускается. В период суток с 22.00 до 06.00 часов в порядке исключения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Расписание движения автобусов согласовывается перевозчиком и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Места посадки и высадки располагаются на расстоянии не менее 30 метров от места стоянки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классов, прошедших специальный инструктаж для сопровождающих).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километров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