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8a58" w14:textId="13d8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9 декабря 2015 года № 467. Зарегистрировано Департаментом юстиции Южно-Казахстанской области 30 декабря 2015 года № 3489.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города Шымкент"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культуры и развития языков города Шымкент Базаркулова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467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города Шымкент"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 города Шымкент"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Абайский район, улица Мангельдина, дом 39, индекс 160005.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 и развития языков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культуры и развития языков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культуры и развития языков города Шымкент" реализация государственной политики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культуры и развития языков города Шымкент" является осуществление единой государственной политики в сфере культуры и развития языков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проведение зрелищных культурно-массовых мероприятий,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выступает заказчиком по строительству, реконструкции и ремонту обьектов 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 предложение в местный исполнительный орган города для присвоения одной из государственных библиотек статуса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мероприятия,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государственные закупки товаров, работ и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заполняет протокола об административных правонарушениях,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 частями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на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культуры и развития языков города Шымкент"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культуры и развития языков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культуры и развития языков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культуры и развития языков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 "Отдел культуры и развития языков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 "Отдел культуры и развития языков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"Отдел культуры и развития языков города Шымкент"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 "Отдел культуры и развития языков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соблюдением Закона Республики Қазахстан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культуры и развития языков города Шымкент" в период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культуры и развития языков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культуры и развития языков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культуры и развития языков города Шымкент"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культуры и развития языков города Шымкент"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культуры и развития языков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