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67d9" w14:textId="f5a6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воспитанников всех организаций образования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24 июня 2015 года № 41/242-V. Зарегистрировано Департаментом юстиции Южно-Казахстанской области 29 июня 2015 года № 3222. Утратило силу решением Туркестанского городского маслихата Южно-Казахстанской области от 21 февраля 2017 года № 13/77-VI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21.02.2017 № 13/77-VI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"Об образовании",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 города Туркестан, независимо от форм собственности и ведомственной подчиненности (за исключением периодов каникул и выходного дня каждой недели), финансируемых за счет бюджета города Туркестан: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 1 по 4 классы – бесплатный проезд.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А.Тилепова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