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bd16" w14:textId="f02b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27 октября 2015 года № 46-328/V. Зарегистрировано Департаментом юстиции Южно-Казахстанской области 24 ноября 2015 года № 3439. Утратило силу решением Сайрамского районного маслихата Южно-Казахстанской области от 4 февраля 2016 года № 51-365/V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Южно-Казахстанской области от 04.02.2016 № 51-365/V.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ставки единого земельного налога на не используемые земли сельскохозяйственного назначения в десять раз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Сайрамского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