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ffa8" w14:textId="60cf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передоставлении в 2015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26 марта 2015 года № 255. Зарегистрировано Департаментом юстиции Южно-Казахстанской области 10 апреля 2015 года № 3119. Утратило силу в связи с истечением срока применения - (письмо Созакского районного маслихата Южно-Казахстанской области от 19 января 2016 года № 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Созакского районного маслихата Южно-Казахстанской области от 19.01.2016 № 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и заявлением акима района,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Созакского района предоставить в 2015 году подъемное пособие и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календарьных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XLI сессии районного маслихата             М. Сапаров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Исаев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