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7be8" w14:textId="f647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24 декабря 2014 года № 221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14 декабря 2015 года № 302. Зарегистрировано Департаментом юстиции Южно-Казахстанской области 15 декабря 2015 года № 3464. Утратило силу в связи с истечением срока применения - (письмо Созакского районного маслихата Южно-Казахстанской области от 19 января 2016 года № 13)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Созакского районного маслихата Южно-Казахстанской области от 19.01.2016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за № 44/375-V "О внесении изменений в решение Южно-Казахстанского областного маслихата от 11 декабря 2014 года № 34/258-V "Об областном бюджете на 2015-2017 годы", зарегистрированного в Реестре государственной регистрации нормативных правовых актов за № 3452,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24 декабря 2014 года № 221 "О районном бюджете на 2015-2017 годы" (зарегистрировано в Реестре государственной регистрации нормативных правовых актов за № 2938, опубликовано 14 января 2015 года в газете "Созақ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Созакского района на 2015-2017 годы согласно приложению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- 8 840 433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- 7 021 780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- 31 204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-6 257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- 1 781 192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- 10 0007 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23 421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-6 309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-1 190 277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- 1 190 277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-4 941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-1 165 488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10 007 289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использованию 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-1 190 277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