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0fc3" w14:textId="9e90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22 декабря 2015 года N 40/9-V. Зарегистрировано Департаментом юстиции Восточно-Казахстанской области 21 января 2016 года № 4358. Утратило силу - решением Риддерского городского маслихата Восточно-Казахстанской области от 4 марта 2021 года № 3/6-VII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04.03.2021 № 3/6-VII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3341, опубликовано 06 июня 2014 года в газете "Лениногорская правда" № 23)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 Ежемесячная социальная помощь без учета доходов оказывается гражданам, больным активной формой туберкулеза и находящимся на амбулаторном лечении, на проезд и дополнительное питание – 400 (четыреста)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Международный день Памяти жертв радиационных аварий и катастроф - 26 апреля: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принимавшим участие в ликвидации последствий катастрофы на Чернобыльской АЭС в 1986-1987 годах, других радиационных катастроф и аварий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объектах гражданского или военного назначения, а также участвовавшим непосредственно в ядерных испытаниях и учениях – 160000 (сто шестьдесят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катастрофы на Чернобыльской АЭС в 1988-1989 годах– 100000 (сто тысяч)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подпункта 5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"инвалидам и участникам Великой Отечественной войны – 130000 (сто тридцать тысяч)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восьмой подпункта 5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- 70000 (семьдесят тысяч)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девятый подпункта 5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- 70000 (семьдесят тысяч)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десятый подпункта 5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"супругам военнослужащих, погибших во время Великой Отечественной войны, не вступившим в повторный брак - 70000 (семьдесят тысяч)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одиннадцатый подпункта 5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"награжденным орденами и медалями бывшего Союза ССР за самоотверженный труд и безупречную воинскую службу в тылу в годы Великой Отечественной войны – 5000 (пять тысяч)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2000 (две тысячи)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КЗЫКЕЕВ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