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3b6a" w14:textId="edd3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24 декабря 2014 года № 30/206-V "О бюджете Аягозского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февраля 2015 года N 33/233-V. Зарегистрировано Департаментом юстиции Восточно-Казахстанской области 04 марта 2015 года N 3717.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правовых актах",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в номере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