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7122" w14:textId="8407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Зыряновского района от 31 марта 2014 года № 29/6-V "Об утверждении Регламента маслихата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17 июля 2015 года № 45/4-V. Зарегистрировано Департаментом юстиции Восточно-Казахстанской области 11 августа 2015 года № 4102. Утратило силу - решением маслихата Зыряновского района Восточно-Казахстанской области от 3 августа 2016 года № 7/6-VI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03.08.2016 № 7/6-VI.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31 марта 2014 года № 29/6 -V "Об утверждении Регламента маслихата Зыряновского района" (зарегистрировано в Реестре государственной регистрации нормативных правовых актов за № 3264, опубликовано 01 мая 2014 года в газетах "Көктас таңы", "Пульс! Зыряновска" № 17)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маслихата Зыряновского района,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 7 внесено изменение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