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1eef" w14:textId="e2e1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социальных гарантиях и социальной поддержке специалистам государственных организаций,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18 ноября 2015 года № 51/3-V. Зарегистрировано Департаментом юстиции Восточно-Казахстанской области 23 ноября 2015 года № 4239. Утратило силу - решением маслихата Зыряновского района Восточно-Казахстанской области от 30 сентября 2016 года № 8/9-VI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Зыряновского района Восточно-Казахстанской области от 30.09.2016 № 8/9-VI.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Закона Республики Казахстан от 27 июля 2007 года "Об образовании",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34-1 Закона Республики Казахстан от 10 июля 2002 года "О ветеринарии",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Предоставить социальную помощь на возмещение расходов на коммунальные услуги специалистам государственных организаций образования и ветеринарии, проживающим и работающим в сельских населенных пунктах Зыряновского района, за счет 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специалистам государственных организаций образования и ветеринарии предоставляется в размере 12480 (двенадцать тысяч четыреста восемьдесят)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Байбуринов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Денисова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