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3fd5" w14:textId="2d63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Зыряновского района от 20 декабря 2012 года № 13/6 -V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18 ноября 2015 года N 51/2-V. Зарегистрировано Департаментом юстиции Восточно-Казахстанской области 03 декабря 2015 года N 4251. Утратило силу - решением маслихата Зыряновского района Восточно-Казахстанской области от 30 ноября 2017 года № 23/7-VI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30.11.2017 № 23/7-VI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20 декабря 2012 года № 13/6 - 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№ 2842, опубликовано в газетах "Көктас таңы", "Пульс! Зыряновска" от 31 января 2013 года № 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12480 (двенадцать тысяч четыреста восемьдесят)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Отменить решение маслихата Зыряновского района от 30 сентября 2015 года № 47/7-V "О внесении изменений в решение маслихата Зыряновского района от 20 декабря 2012 года № 13/6-V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Байбуринов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