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51cb" w14:textId="15b5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Шемонаихинского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20 февраля 2015 года N 48. Зарегистрировано Департаментом юстиции Восточно-Казахстанской области 20 марта 2015 года N 3770. Утратило силу - постановлением акимата Шемонаихинского района Восточно-Казахстанской области от 20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20.04.2016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"20"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Шемонаихинского района"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Шемонаихинского района" (далее – 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071800, Республика Казахстан Восточно-Казахстанская область, Шемонаихинский район, город Шемонаиха, улица Советская,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предпринимательства и сельского хозяйства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акимат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обеспечение реализации основных направлений государственной политики в области развития предпринимательства и сельского хозяйства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туристической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 мониторинг состояния продовольственной безопасности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и осуществляет координацию в области туристской деятельности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сбор, анализ и представляет в местный исполнительный орган информацию о развитии туризма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 планированию и строительству объектов туристской индустрии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содействие в деятельности детских и молодежных лагерей, объединений туристов и развитии самодеятельности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туристскую информацию, в том числе о туристком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компетенции, установленной законодательством Республики Казахстан от других государственных органов, должностных лиц, организации и их руководителей, граждан информацию необходимую для выполнения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Шемонаихинского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