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81b1" w14:textId="1fe8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27 марта 2014 года № 19/8-V "Об утверждении регламента Шемонаихинского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июля 2015 года N 31/3-V. Зарегистрировано Департаментом юстиции Восточно-Казахстанской области 11 августа 2015 года N 4101. Утратило силу - решением Шемонаихинского районного маслихата Восточно-Казахстанской области от 29 июня 2016 года № 4/7-VI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29.06.2016 № 4/7-VI.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Шемонаихинского районного маслихата от 27 марта 2014 года № 19/8-V "Об утверждении регламента Шемонаихинского районного маслихата" (зарегистрировано в Реестре государственной регистрации нормативных правовых актов за № 3242, опубликовано в информационно-правовой системе "Әділет" 24 апреля 2014 года, в газете "Уба-Информ" от 30 апреля 2014 года № 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Шемонаихинского районного маслихата,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7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