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7ea3" w14:textId="9fc7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лиц, привлеченных к дисциплинарной ответственности за совершение коррупционных правонарушений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20 февраля 2015 года № 36. Зарегистрирован в Министерстве юстиции Республики Казахстан 27  февраля 2015 года № 10347. Утратил силу приказом Генерального Прокурора Республики Казахстан от 22 июня 2016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22.06.2016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и развития государственной правовой статистической системы, а также статистического обеспечения Законов Республики Казахстан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Инструкцию по учету лиц, привлеченных к дисциплинарной ответственности за совершение коррупционных правонарушений,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субъектам правовой статистики и специальных учетов обеспечить надлежащее исполнение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приказы Генерального Прокурора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правовой статистике и специальным учетам Генеральной прокуратуры Республики Казахстан (далее - Комитет)</w:t>
      </w:r>
      <w:r>
        <w:rPr>
          <w:rFonts w:ascii="Times New Roman"/>
          <w:b w:val="false"/>
          <w:i w:val="false"/>
          <w:color w:val="00b05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заинтересованным субъектам правовой статистики и специальных учетов, а также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И. Меркель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2015 года № 36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учету лиц, привлеченных к дисциплинарной 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ответственности за совершение коррупционных правонарушений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устанавливает учет лиц, привлеченных к дисциплинарной ответственности за совершение коррупционных правонарушений и правонарушений, создающих условия для коррупции (далее - учет лиц, совершивших коррупционные правонарушения).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лиц, совершивших коррупционные правонарушения, осуществляется Комитетом по правовой статистике и специальным учетам Генеральной прокуратуры Республики Казахстан (далее - Комитет) путем ведения банка данных в целях статистического обеспечения Законов Республики Казахстан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 и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анализа состояния борьбы с коррупционными правонарушениями.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правовой статистики и специальных учетов,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применение предусмотренных в нем дисциплинарных мер, своевременно представляют информационно-учетные документы в территориальные управления Комитета (далее – территориальные управления), осуществляющие контроль за соблюдением требований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лица, уполномоченные на выполнение государственных функций, а также лица, приравненные к ним, совершившие коррупционные правонарушения и правонарушения, создающие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лицам, уполномоченным на выполнение государственных функций, относятся депутаты маслихатов, все государственные служащие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лицам, уполномоченным на выполнение государственных функций, приравниваются лица, избранные в органы местного самоуправления, граждане, зарегистрированные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самоуправления,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Казахстан,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управляющих холдингах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холдингах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компаниях</w:t>
      </w:r>
      <w:r>
        <w:rPr>
          <w:rFonts w:ascii="Times New Roman"/>
          <w:b w:val="false"/>
          <w:i w:val="false"/>
          <w:color w:val="000000"/>
          <w:sz w:val="28"/>
        </w:rPr>
        <w:t>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служащие Национального Банка Республики Казахстан и его ведомств.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карточек первичного учета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постановки на учет лиц, совершивших коррупционные правонарушения, является факт совершения ими коррупционного правонарушения и правонарушения, создающего условия для коррупции и наличие решения уполномоченного органа о привлечении их к дисциплинарной ответственности согласно 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органом (должностным лицом), выявившим коррупционное правонарушение, по результатам рассмотрения дела (материала) выставляется карточка учета лиц, привлеченных к дисциплинарной ответственности за совершение коррупционных правонарушений, формы № 1-К (далее - карточка),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 к настоящей Инструкции в двух экземплярах, с обязательным приложением копии приказа (решения) о наложении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(должностным лицом), выявившим правонарушение и уполномоченным на рассмотрение дела (материала), в течение 3-х рабочих дней с момента получения сообщения о рассмотрении дела (материала) о коррупционном правонарушении выставляется карточка в соответствующее территориальное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органом (должностным лицом), выявившим правонарушение, но не уполномоченным на рассмотрение, дело (материал) направляется в орган (должностному лицу), правомочный наложить дисциплинарное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о рассмотрении дела (материала) о привлечении к дисциплинарной ответственности за совершение коррупционных правонарушений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обязательным приложением копии приказа (решения) о наложении дисциплинарного взыскания 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органом (должностным лицом), рассмотревшим дело, в течение 3-х рабочих дней со дня принятия решения направляется органу (должностному лицу), выявившему правонарушение.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этой информации орган (должностное лицо), выявивший коррупционное правонарушение, в течение 3-х рабочих дней после поступления сообщения выставляет карточку в соответствующее территориальное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примером объединения в одном государственном органе, выявившего правонарушение и уполномоченного на рассмотрение дела (материала), является аким области по отношению к акиму района этой же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 различия полномочий органа, выявившего правонарушение, и не полномочного рассматривать дело (материал) об этом деянии: прокурор, выявивший коррупционное правонарушение, совершенное сотрудником органов внутренних дел, направляет дело (материал) об этом полномочному руководителю органа внутренних дел, который сообщает прокурору о результатах рассмотрения дела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Государственными органами и должностными лицами, деятельность которых поднадзорна военному или транспортному прокурору, карточка направляется в военное или территориальное транспортное управления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реквизиты карточки заполняется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органа, выявившего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по инициативе которого выявлено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ведомственная принадлежность лица, совершившего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органа, рассмотревшего дело (материал);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квалификация правонарушения согласно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краткая фабула совершенного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номер приказа (решения) и дата вынесения приказа (решения);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примененная мера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9-10) установочные данные лица, совершившего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11-13) место работы и должность лица, совершившего правонарушение.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Карточка подлежит подписанию лицом, выявившим коррупционное правонарушение, который в реквизитах 13, 14 указывает фамилию, должность и дату заполнения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16, 17 заполняются сотрудником территориального управления, который в соответствии с данными единого журнала учета лиц, совершивших коррупционные правонарушения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указывает регистрационный номер и дату его регистрации, свою фамилию и подписывает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Реквизиты карточки заполняются печатными буквами, синим или черным красителем, без подчисток и исправлений. Фамилия, имя и отчество лица, подлежащего учету, вносятся с заглавной буквы. Место его работы и должность, а также наименование органа (должностного лица), выявившего правонарушение, а также рассмотревшего дело (материал), вносятся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заполнения карточка является официальным информационным учетным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Территориальными управлениями карточки регистрируются в журнале. Один экземпляр карточки после проверки правильности заполнения и полноты реквизитов не позднее 3-х рабочих дней после регистрации и ввода в базу данных направляется в Комитет, второй подлежит обработке и хранению в территориальном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Карточки, содержащие неполные либо недостоверные сведения, заполненные с нарушением требований настоящей Инструкции или на бланках неустановленного образца, не регистрируются и подлежат возврату для корректировки в орган, их выставивший, в течение 24 часов, после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Откорректированные карточки, в течение 3 рабочих дней со дня поступления, подлежат направлению в территориальное управление для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лицах, совершивших коррупционные правонарушения, подлежат хранению в течение 3-х лет с момента наложения взыскания, за исключением сведений о лицах, в отношении которых наложено дисциплинарное взыскание в виде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лицах, уволенных за совершение коррупционных правонарушений, хранятся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или отмены решения о привлечении лица к дисциплинарной ответственности государственный орган (должностное лицо) в течение 3 рабочих дней извещает об этом орган, выявивший коррупционное правонарушение. Орган, выявивший коррупционное правонарушение, незамедлительно направляет два экземпляра сообщения об изменении (отмене) решения о привлечении лица к дисциплинарной ответственности за совершение коррупционного правонарушения, привлеченного к дисциплинарной ответственности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территориальное управление, которым один экземпляр документа представляется в Комитет. Сообщение является основанием для внесения корректировки.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сообщение об отмене решения о привлечении лица к дисциплинарной ответственности выставляется в случае признания судом лица, не совершавшим коррупционного правонарушения, либо правонарушения, создающего условия для коррупции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полноты учета и контроля своевременности предоставления карточек, субъектами правовой статистики и специальных учетов ежеквартально, до 10 числа месяца, следующего за отчетным периодом, проводятся сверки с соответствующим территориальным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График, образцы и формы актов сверок определяются территориальным управлением.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журнала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Журнал ведется территориальными управлениями и является документом строгой отчетности, его страницы нумеруются, прошиваются, опечатываются с заверительной надписью: «В журнале пронумеровано и прошнуровано _____ листов. Подпись, дата, расшифровка подписи ответственного лица за ведение журнала».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ведения журнала возлагается на руководителей территориальных управлений. Журнал подлежит постоянному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журнала указывается номер материала по порядку, в графе 2 - наименование органа, выявившего коррупционное правонарушение, в графе 3 - наименование органа, рассмотревшего дело (материал), в графе 4 - дата выставления карточки, должность, фамилия и подпись лица, выставившего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5-7 содержат описание правонарушения, сведения о лицах, совершивших коррупционные правонарушения и квалификацию деяния.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 дата рассмотрения дела (материала) отражаются в графе - 8. В графе - 9 отражаются данные об изменении или отмене решения.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обращения к учету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Проверке по учету подлежат все лица, предусмотренные пунктами 2,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лица, претендующие на поступление на государственную службу и при переводе административного государственного служащего на другую государственную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бланков, порядок их заполнения и направления для проверки по учетам, а также сроки исполнения идентичны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 ведения и использования отдельных видов специальных учетов, утвержденными приказом Генерального Прокурора Республики Казахстан от 10 июля 2014 года № 71 (зарегистрирован в Реестре государственной регистрации нормативных правовых актов за № 9638).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Поступившие из органов внутренних дел сведения о гражданах, изменивших установочные данные, сотрудники территориальных управлений в течение 5-и рабочих дней проверяют по учету лиц, совершивших коррупционные правонарушения, привлеченных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в отношении граждан, изменивших анкетные данные, в базе данных производится отметка «имеет другие анкетные данные» и указываются соответствующие данные.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ответственности,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правонарушений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Карточка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привлеченных к дисциплинарной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 совершение коррупционных правонарушений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(формы № 1-К)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(составляется органом, выявившим коррупционное правонарушение,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ответственность за которое предусмотрена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 "О борьбе с коррупцией", по результатам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материала (протокола)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органа, выявившего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 том числе по инициативе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Совершено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депутатом, судьей,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сотрудниками органов: МВД, Национальной гвардии МВД, КУИС МВД, КЧС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МВД, КНБ, ПС КНБ, прокуратуры, службы экономических расследований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КГД МФ; министерства обороны, службы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Казахстана,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служащими министерств: иностранных дел, национальной экономики,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инвестициям и развитию, образования и науки,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развития, сельского хозяйства, финансов, 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спорта,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Служащими Комитетов и департаментов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министерства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делам религий, Комитета по делам спорта и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культуры; министерства национальной экономики: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статистике, Комитета по регулированию естественных монополий и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конкуренции, Комитета по защите прав потребителей,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строительства, жилищно-коммунального хозяйства 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ресурсами; министерства по инвестициям и развитию: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связи, информатизации и информации, Аэрокосмического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комитета; Комитета транспорта; министерства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лесного хозяйства и животного мира; министерства 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атомного и энергетического надзора и контроля;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здравоохранения: Комитета труда, социальной защиты и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юстиции: департамента по исполнению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Счетного комитета по контролю за исполнением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служащими агентств: по делам государственной службы и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служащие Национального банка, служащие акиматов и их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подразделений, служащие прочих государственных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ведомств)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 органа, рассмотревшего материал (протокол)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органа, рассмотревшего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Квалификация правонарушения по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____________ пункт _________ подпункт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Фабула нарушения ЗРК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Материал (протокол) рассмотрен по существу: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(решение) № __________ от "____"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Применена мера взыскания: увольнение с должности (1), понижение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(2), предупреждение о неполном служебном соответствии (3)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59"/>
        <w:gridCol w:w="43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 лице, подвергнутом ответственности за коррупционное правонарушение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Дата рождения "____" __________________ 19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 Место рождения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Адрес проживания (регистрации)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Место работы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Должность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Должность, фамилия, подпись лица, заполнившего карточку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Дата заполнения "____" _________________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Дата регистрации в территориальном управлении "__" 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материала (протокола) по единому журналу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Сотрудник территориального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(должность,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карточка является официальным статистическим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документом; лица, подписавшие ее, за внесение заведомо ложных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несут ответственность в установленном законодательством срок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ответственности,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правонарушений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(орган, выявивший коррупционное правонарушение)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рассмотрении дела (материала) о привлечении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ответственности, за совершение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установленного правонарушения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393"/>
        <w:gridCol w:w="42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подвергнутом ответственности за коррупционное правонарушение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прежние, если менялись)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"____" __________________ 19__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(регистрации)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</w:t>
      </w:r>
      <w:r>
        <w:rPr>
          <w:rFonts w:ascii="Times New Roman"/>
          <w:b/>
          <w:i w:val="false"/>
          <w:color w:val="000000"/>
          <w:sz w:val="28"/>
        </w:rPr>
        <w:t xml:space="preserve"> 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рассмотрения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взыскания, дату рассмотрения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органа, рассмотревшего материал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подпись начальника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кадровой службы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 20__ г.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(размер 150х210)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ответственности,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правонарушений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Комитет по правовой статистике и специальным учетам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       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ЕДИНЫЙ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учета лиц, совершивших коррупционные правонарушения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№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20____ г. с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Окончен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20____ г. с №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Астана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102"/>
        <w:gridCol w:w="1985"/>
        <w:gridCol w:w="1833"/>
        <w:gridCol w:w="1715"/>
        <w:gridCol w:w="1708"/>
        <w:gridCol w:w="1576"/>
        <w:gridCol w:w="1458"/>
        <w:gridCol w:w="1124"/>
      </w:tblGrid>
      <w:tr>
        <w:trPr>
          <w:trHeight w:val="19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(должностного лица), выявившего коррупционное правонарушение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рассмотревшего дело (материал)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 лица, представившего карточку, дата выставления подпись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Фабула правонарушения (дата, время, место совершения, размер материального ущерба в тенге)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правонарушения по нормам законодательного акта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лицах, совершивших правонарушения (ФИО, число, год, месяц рождения, должность, место работы)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 дата рассмотрения дела (материала)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изменении (отмене) решения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учету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ответственности,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правонарушений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Комитет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Генеральной прокуратуры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Копия: в территориальное управление 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 изменении (отмене) решения о привлечении лица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дисциплинарной ответственности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коррупционного правонарушения, привлеченного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дисциплинарной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 Отчество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примененной мере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основание, вид и дату привлечения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коррупционное правонарушение)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изменении (отмене) принятого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основания и дату принятия решения об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(отмене) принятого решения о привлечении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дисциплинарной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органа, принявшего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подпись лица, составившего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составления "___" __________ 20__ г.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(размер 150х210)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36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приказов </w:t>
      </w:r>
      <w:r>
        <w:br/>
      </w:r>
      <w:r>
        <w:rPr>
          <w:rFonts w:ascii="Times New Roman"/>
          <w:b/>
          <w:i w:val="false"/>
          <w:color w:val="000000"/>
        </w:rPr>
        <w:t>
Генерального Прокурора Республики Казахстан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2004 года № 4 «Об утверждении Инструкции о ведении учета лиц, совершивших коррупционные правонарушения, привлеченных к дисциплинарной ответственности» (зарегистрирован в Реестре государственной регистрации нормативных правовых актов № 2741, опубликован в Бюллетени нормативных правовых актов центральных и иных государственных органов Республики Казахстан, 2004 г., № 13-6, ст.915);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сентября 2006 года № 48 «О внесении дополнений и изменений в приказ Генерального Прокурора Республики Казахстан от 20 января 2004 года № 4 «Об утверждении Инструкции о ведении учета лиц, совершивших коррупционные правонарушения, привлеченных к дисциплинарной ответственности», (зарегистрирован в Реестре государственной регистрации нормативных правовых актов за № 4424);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сентября 2007 года № 36 «О внесении изменений и дополнений в некоторые нормативные правовые акты Генерального Прокурора Республики Казахстан» (зарегистрирован в Реестре государственной регистрации нормативных правовых актов за № 4954);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февраля 2008 года № 5 «О внесении изменений и дополнений в некоторые нормативные правовые акты Генерального Прокурора Республики Казахстан» (зарегистрирован в Реестре государственной регистрации нормативных правовых актов за № 5158);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сентября 2008 года № 50 «О внесении изменений и дополнений в некоторые нормативные правовые акты Генерального Прокурора Республики Казахстан» (зарегистрирован в Реестре государственной регистрации нормативных правовых актов за № 5317);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марта 2010 года № 18 «О внесении изменений в приказ Генерального Прокурора Республики Казахстан от 20 января 2004 года № 4 «Об утверждении Инструкции о ведении учета лиц, совершивших коррупционные правнарушения, привлеченных к дисциплинарной ответственности» (зарегистрирован в Реестре государственной регистрации нормативных правовых актов за № 6162);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июня 2011 года № 55 «О внесении изменений и дополнений в некоторые нормативные правовые акты Генерального Прокурора Республики Казахстан» (зарегистрирован в Реестре государственной регистрации нормативных правовых актов Республики Казахстан 3 августа 2011 года за № 7099).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