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f21f" w14:textId="7b2f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должностного оклада, системы премирования и иного вознаграждения руководителя, его заместителей и главного бухгалтера медицинских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26 мая 2015 года № 130. Зарегистрировано Департаментом юстиции Западно-Казахстанской области 9 июня 2015 года № 3928. Утратило силу постановлением акимата Западно-Казахстанской области от 9 февраля 2016 года № 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Западно-Казахстанской области от 09.02.2016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 марта 2011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 января 2004 года № 74 "Об утверждении размеров базового должностного оклада и поправочного коэффициента",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Установить размеры должностного оклада, системы премирования и иного вознаграждения руководителя, его заместителей и главного бухгалтера медицинских организаций Западно-Казахстанской области, имеющих статус государственных коммунальных предприятий на праве хозяйственного ведения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здравоохранения Западно-Казахстанской области" (Ирменов К. М.)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Б. М. Макен.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 мая 2015 года № 130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должностного оклада, системы премирования и иного вознаграждения руководителя, его заместителей и главного бухгалтера медицинских организаций Западно-Казахстанской области, имеющих статус государственных коммунальных предприятий на праве хозяйственного ведения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Размеры должностного оклада, системы премирования и иного вознаграждения руководителя, его заместителей и главного бухгалтера медицинских организаций Западно-Казахстанской области, имеющих статус государственных коммунальных предприятий на праве хозяйственного ведения (далее - ГКП на ПХВ) разработаны на основании Трудового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 марта 2011 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 января 2004 года № 74 "Об утверждении размеров базового должностного оклада и поправочного коэффициента", в целях обеспечения единых подходов в вопросах оплаты и мотивации труда руководящих работников и определяют систему, порядок и условия оплаты труда, премирования, оказания материальной помощи, а также выплаты вознаграждения по итогам работы руководителям, его заместителям, главным бухгалтерам (далее - руководящие работники предприятий) медицинских организаций Западно-Казахстанской области, имеющих статус ГКП на ПХВ.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должностной оклад - фиксированный размер оплаты труда работника за выполнение нормы труда (трудовых обязанностей) определенной сложности (квалификации) за единицу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 оплата труда - система отношений, связанных с обеспечением обязательной выплаты работнику вознаграждения за его труд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соглашениями, трудовым, коллективным договорами и актами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 руководящим работникам предприятий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медицинской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экономической работе (главный экономист);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контролю качества медицинских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административно-хозяйственной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Оплата труда и премирование руководящих работников предприятий производится за счет средств, предусмотренных на оплату труда в плане финансово-хозяйственной деятельности (план развития) предприятия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Медицинские организации области, города областного значения и района и размеры должностных окладов руководящих работников предприятий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 Областные медицинские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областные медицинские организации – организации, оказывающие высокоспециализированную, стационарную, стационарозамещающую медицинскую помощь, организации, оказывающие медицинскую помощь с учетом приоритетных направлений: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до 15 базовых должностных окладов, наличие первой (высшей) квалификационной категории по специальности "Организация здравоохранения";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медицинской части до 12 базовых должностных окладов, наличие первой (высшей) квалификационной категории по специальности "Организация здравоохранения";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контролю качества медицинских услуг (внутренний аудит) до 10 базовых должностных окладов, наличие первой (высшей) квалификационной категории по специальности (стаж не менее 10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бухгалтер, заместитель руководителя по экономической работе (главный экономист) (стаж не менее 10 лет) до 10 базовых должностных окладов;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бухгалтер, заместитель руководителя по экономической работе (главный экономист) (стаж с 5 до 10 лет) до 7 базовых должностных окладов;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административно-хозяйственной части до 8 базовых должностных окладов;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областные медицинские организации - организации, оказывающие стационарную, стационарозамещающую помощь, амбулаторно-поликлиническую, консультативно-диагностическую помощь, а также занимающиеся пропагандой здорового образа жизни, заготовкой крови и ее компонентов: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до 12 базовых должностных окладов, наличие первой (высшей) квалификационной категории по специальности "Организация здравоохранения";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медицинской части до 9 базовых должностных окладов, наличие первой (высшей) квалификационной категории по специальности "Организация здравоохранения";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контролю качества медицинских услуг (внутренний аудит) до 8 базовых должностных окладов, наличие первой (высшей) квалификационной категории по специальности (стаж не менее 10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бухгалтер, заместитель руководителя по экономической работе (главный экономист) (стаж не менее 10 лет) до 8 базовых должностных окладов;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бухгалтер, заместитель руководителя по экономической работе (главный экономист) (стаж с 5 до 10 лет) до 7 базовых должностных окладов;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административно-хозяйственной части до 7 базовых должностных окладов.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Медицинские организации города областного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городские медицинские организации - организации, оказывающие стационарозамещающую помощь, амбулаторно-поликлиническую, первичную медико-санитарную, скорую медицинскую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до 12 базовых должностных окладов, наличие первой (высшей) квалификационной категории по специальности "Организация здравоохранения";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медицинской части до 9 базовых должностных окладов, наличие первой (высшей) квалификационной категории по специальности "Организация здравоохранения";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контролю качества медицинских услуг (внутренний аудит) до 8 базовых должностных окладов, наличие первой (высшей) квалификационной категории по специальности (стаж не менее 10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бухгалтер, заместитель руководителя по экономической работе (главный экономист) (стаж не менее 10 лет) до 8 базовых должностных окладов;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бухгалтер, заместитель руководителя по экономической работе (главный экономист) (стаж с 5 до 10 лет) до 7 базовых должностных окладов;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административно-хозяйственной части до 7 базовых должностных окладов.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Районные медицинские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районные медицинские организации - организации, оказывающие стационарную, стационарозамещающую помощь, реабилитационная и восстановительная, амбулаторно-поликлиническую и первичную медико-санитарную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до 9 базовых должностных окладов, наличие первой (высшей) квалификационной категории по специальности "Организация здравоохранения";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медицинской части до 8 базовых должностных окладов, наличие первой (высшей) квалификационной категории по специальности "Организация здравоохранения";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заместитель руководителя по контролю качества медицинских услуг (внутренний аудит) до 7 базовых должностных окладов, наличие первой (высшей) квалификационной категории по специальности (стаж не менее 7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бухгалтер, заместитель руководителя по экономической работе (главный экономист) (стаж не менее 10 лет) до 7 базовых должностных окладов;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бухгалтер, заместитель руководителя по экономической работе (главный экономист) (стаж с 5 до 10 лет) до 6 базовых должностных окладов;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по административно-хозяйственной части до 6 базовых должностных окладов.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Размер должностного оклада руководящих работников предприятий определяется дифференцированно с учетом сложности выполняемой работы, особенности и масштаба деятельности и связанных с ней рисков, специфики труда, роли и места предприятия в социально-экономическом развитии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определении размера должностных окладов учтены все доплаты и надбавки, установленные нормативными правовыми актами, за исключением доплат работникам, занятым на тяжелых (особо тяжелых) физических работах и работах с вредными (особо вредными) и опасными (особо опасными) условиями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Разрешается доплата за совмещение должностей (расширение зоны обслуживания) в размере до 50% от должностного оклада специалиста соответствующей специальности в пределах рабочего времени по основной должности без учета доплат.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 Корректировка должностных окладов руководящих работников предприятий по результатам оценки их деятельности в организации определяется постоянно действующей комиссией ежеквартально согласно разработанных управлением здравоохранения Западно-Казахстанской области индикаторов.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Корректировка должностных окладов руководящих работников предприятий устанавливается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126 Трудового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11.Оплата труда руководящих работников предприятий, осуществляется в пределах фонда заработной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Выплаты вознаграждения и иных выплат стимулирующего характера (премия, дифференцированная доплата) по итогам работы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 Для усиления материальной заинтересованности руководящих работников предприятий в повышении эффективности и качества работы производится выплата вознаграждения и иные выплаты стимулирующего характера (премия, дифференцированная доплата) по результатам финансово-хозяйственной деятельности (плана развития)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 Обязательными условиями для выплаты вознаграждения и иных выплат стимулирующего характера (премия, дифференцированная доплата) по итогам работы руководящим работникам предприятия являются соблюдение финансовой дисциплины, лицензионных требований, качественное выполнение уставной деятельности предприятия, качественное выполнение должностных обязанностей, с учетом действующих нормативных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 Размеры вознаграждений и иных выплат стимулирующего характера (премия, дифференцированная доплата) по итогам работы руководящим работникам предприятия определяется управлением здравоохранения Западно-Казахстанской области и не может быть более двух месячных размеров должностного оклада единовременно.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 Вознаграждения и иные выплаты стимулирующего характера (премия, дифференцированная доплата) по итогам работы руководящему работнику предприятия не производится при наличии не снятого дисциплинарного взыскания.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Оказание материальной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 Оказание материальной помощи руководящим работникам предприятий, при условии наличия соответствующих средств (но не более одного должностного оклада),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вступления в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рождения ребенка, усыновления или удочерения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лечения, требующего дополнительных финансовых затрат (стационарное или амбулаторное лечение продолжительностью более 2 месяцев, кроме санаторного);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причинении личного имущественного вреда руководящему работнику предприятия вследствие совершения в отношении его противоправных действий (разбой, кража и другие), а также стихийных бедствий (пожар, наводнение, землетрясение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смерти членов его семьи, близких родственников (родителей, супругов, детей, усыновителей, усыновленных, полнородных и неполнородных братьев и сестер).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 В случае смерти руководящего работника предприятия членам его семьи выплачивается единовременное пособие в размере двух должностных окладов.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 Руководящему работнику предприятий при предоставлении ежегодного оплачиваемого трудового отпуска выплачивается пособие на оздоровление к трудовому отпуску в размере одного должностного оклада.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