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11ac1" w14:textId="5c11a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области культуры по Западно-Казахстанской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7 июля 2015 года № 162. Зарегистрировано Департаментом юстиции Западно-Казахстанской области 14 августа 2015 года № 3988. Утратило силу постановлением акимата Западно-Казахстанской области от 20 апреля 2020 года № 76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Западно-Казахстанской области от 20.04.2020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15 апреля 2013 года </w:t>
      </w:r>
      <w:r>
        <w:rPr>
          <w:rFonts w:ascii="Times New Roman"/>
          <w:b w:val="false"/>
          <w:i w:val="false"/>
          <w:color w:val="000000"/>
          <w:sz w:val="28"/>
        </w:rPr>
        <w:t>"О государственных услугах"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 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регламент государственной услуги "Выдача свидетельства на право временного вывоза культурных ценностей"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регламент государственной услуги "Выдача разрешения на установление мемориальных досок"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регламент государственной услуги "Прием заявок на присвоение звания "Народный" (образцовый) коллективам художественной самодеятельности"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акимата Западно-Казахстанской области от 04.10.2019 </w:t>
      </w:r>
      <w:r>
        <w:rPr>
          <w:rFonts w:ascii="Times New Roman"/>
          <w:b w:val="false"/>
          <w:i w:val="false"/>
          <w:color w:val="000000"/>
          <w:sz w:val="28"/>
        </w:rPr>
        <w:t>№ 252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 Признать утратившим силу постановления акимата Западно-Казахстанской области от 4 мая 2014 года </w:t>
      </w:r>
      <w:r>
        <w:rPr>
          <w:rFonts w:ascii="Times New Roman"/>
          <w:b w:val="false"/>
          <w:i w:val="false"/>
          <w:color w:val="000000"/>
          <w:sz w:val="28"/>
        </w:rPr>
        <w:t>№ 100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области культуры по Западно-Казахстанской области" (зарегистрировано в Реестре государственной регистрации нормативных правовых актов за № 3557, опубликовано 21 июня 2014 года в газетах "Орал өңірі" и "Приуралье") и от 28 октября 2014 года </w:t>
      </w:r>
      <w:r>
        <w:rPr>
          <w:rFonts w:ascii="Times New Roman"/>
          <w:b w:val="false"/>
          <w:i w:val="false"/>
          <w:color w:val="000000"/>
          <w:sz w:val="28"/>
        </w:rPr>
        <w:t>№ 280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дополнений в постановление акимата Западно-Казахстанской области от 4 мая 2014 года № 100 "Об утверждении регламентов государственных услуг в области культуры по Западно-Казахстанской области" (зарегистрировано в Реестре государственной регистрации нормативных правовых актов за № 3687, опубликовано 16 декабря 2014 года в газетах "Орал өңірі" и "Приуралье").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Государственному учреждению "Управление культуры, архивов и документации Западно-Казахстанской области" (Д. А. Кусаинов)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Контроль за исполнением настоящего постановления возложить на заместителя акима Западно - Казахстанской области Макен Б. 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 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Утегулов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июля 2015 года № 162</w:t>
            </w:r>
          </w:p>
        </w:tc>
      </w:tr>
    </w:tbl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свидетельства на право временного вывоза культурных ценностей"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– в редакции постановления акимата Западно-Казахстанской области от 04.10.2019 </w:t>
      </w:r>
      <w:r>
        <w:rPr>
          <w:rFonts w:ascii="Times New Roman"/>
          <w:b w:val="false"/>
          <w:i w:val="false"/>
          <w:color w:val="ff0000"/>
          <w:sz w:val="28"/>
        </w:rPr>
        <w:t>№ 252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свидетельства на право временного вывоза культурных ценностей" (далее – государственная услуга) оказывается местным исполнительным органом области в сфере культуры (далее – услугодатель)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свидетельства на право временного вывоза культурных ценностей", утвержденного Приказом Министра культуры и спорта Республики Казахстан от 22 апреля 2015 года №146 "Об утверждении стандартов государственных услуг в области культуры" (далее - Стандарт).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веб-портал "электронного правительства" www.egov.kz, www.elicense.kz (далее – портал).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электронная (полностью автоматизированная).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государственной услуги – свидетельство на право временного вывоза культурных ценностей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выдачи свидетельства на право временного вывоза культурных ценностей, утвержденными приказом Министра культуры и спорта Республики Казахстан от 22 января 2015 года № 19 "Об утверждении Правил выдачи свидетельства на право временного вывоза культурных ценностей" (зарегистрированного в Реестре государственной регистрации нормативных правовых актов Республики Казахстан 24 февраля 2015 года за № 10320) (далее - Правила) либо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физическим и юридическим лицам (далее - услугополучатель) бесплатно.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и хранится в "личном кабинете" услугополучателя в форме электронного документа, подписанного электронной цифровой подписью (далее – ЭЦП) уполномоченного лица услугополучателя.</w:t>
      </w:r>
    </w:p>
    <w:bookmarkEnd w:id="10"/>
    <w:bookmarkStart w:name="z2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заявление в форме электронного документа, удостоверенного электронной цифровой подписи (далее - ЭЦП) услугополучателя с приложением полного пакета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процедур (действий), входящих в состав процесса оказания государственной услуги, длительность ее выполнения: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 подтверждает принятие заявления услугополучателя путем подписания с использованием ЭЦП, проверяет полноту представленных документов – 30 (тридцать) минут;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ответственный исполнитель услугодателя дает мотивированный отказ в дальнейшем рассмотрении заявления – 4 (четыре) часа;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установления полноты представленных документов ответственный исполнитель услугодателя уведомляет в "личном кабинете" услугополучателя о необходимости предоставления предмета для рассмотрения экспертной комиссией по временному вывозу культурных ценностей (далее-комиссия), созданной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15 декабря 2006 года "О культуре" (далее-Закон) – 30 (тридцать) минут;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уведомления услугополучатель предоставляет предмет услугодателю,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– 1 (один) рабочий день;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 направляет представленный предмет для рассмотрения в комиссию – 4 (четыре) часа;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комиссия проводит экспертизу предмета и по итогам экспертизы комиссией оформляется экспертное заключение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Типовому положению об экспертной комиссии по временному вывозу культурных ценностей, утвержденному приказом Министра культуры и информации Республики Казахстан от 20 июня 2013 года № 135 "Об утверждении Типового положения об экспертной комиссии по временному вывозу культурных ценностей" (зарегистрирован в Реестре государственной регистрации нормативных правовых актов Республики Казахстан № 8575) – 1 (один) рабочий день;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ответственный исполнитель услугодателя на основании заключения комиссии готовит свидетельство на право временного вывоза культурных ценностей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или мотивированный ответ об отказе и передает руководителю услугодателя – 1 (один) рабочий день;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 подписывает результат оказания государственной услуги посредством ЭЦП и направляет через портал – 3 (три) часа.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принять, подписать и направить уведомление, либо дать мотивированный ответ об отказе в оказании государственной услуги;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представленный предмет для рассмотрения в комиссию;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экспертизы;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подготовить результат оказания государственной услуги, направление руководителю услугодателя;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направить услугополучателю результат оказания государственной услуги.</w:t>
      </w:r>
    </w:p>
    <w:bookmarkEnd w:id="27"/>
    <w:bookmarkStart w:name="z4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услугодателя;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руководитель услугодателя; 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комиссия.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Подробное описание последовательности процедур (действий), взаимодействий структурных подразделений (работников) услугодателя, а так же описание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государственной услуги "Выдача свидетельства на право временного вывоза культурных ценностей" (далее - регламент).</w:t>
      </w:r>
    </w:p>
    <w:bookmarkEnd w:id="33"/>
    <w:bookmarkStart w:name="z5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Предоставление государственной услуги через некоммерческое акционерное общество "Государственная корпорация "Правительство для граждан" не предусмотрено.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услугополучатель осуществляет регистрацию на веб – портале "электронного правительства" (далее-ПЭП) с помощью ЭЦП (осуществляется для незарегистрированных услугополучателей на ПЭП);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прикрепление сканированной копии документов в интернет-браузер компьютера услугополучателя и регистрационного свидетельства ЭЦП, процесс ввода услугополучателем и пароля (процесс авторизации) на ПЭП для получения государственной услуги;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на ПЭП подлинности данных о зарегистрированном услугополучателе через логин индивидуальный идентификационный номер и бизнес-идентификационный номер (далее - ИИН/БИН) и пароль;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формирование ПЭПом сообщения об отказе в авторизации в связи с имеющимися нарушениями в данных услугополучателя;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выбор услугополучателем государственной услуги,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регистрационного свидетельства ЭЦП для удостоверения (подписания) запроса;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выбор услугополучателем государственной услуги;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ИИН/БИН, указанных в запросе, и ИИН/БИН, указанных в регистрационном свидетельстве ЭЦП;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формирование сообщения об отказе в запрашиваемой услуге в связи с не подтверждением подлинности ЭЦП услугополучателя государственной услуги;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6 – удостоверение (подписание) посредством ЭЦП услугополучателя государственной услуги заполненной формы (введенных данных) запроса на оказание услуги;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– регистрация электронного документа (запроса услугополучателя) в информационной системе, государственная база данных "Е-лицензирование" (далее - ИС ГБД "Е-лицензирование") и обработка запроса в ИС ГБД "Е-лицензирование";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3 – проверка услугодателем соответствия услугополучателя государственной услуги квалификационным требованиям для выдачи свидетельства на право временного вывоза культурных ценностей;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8 – формирование сообщения об отказе в запрашиваемой услуге в связи с имеющимися нарушениями в данных пользователя в ИС ГБД "Е-лицензирование";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9 – получение услугополучателем результата услуги (свидетельство), сформированной ПЭП. Электронный документ формируется с использованием ЭЦП уполномоченного лица услугодателя.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Электронный документ формируется с использованием ЭЦП уполномоченного лица услугодателя.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Функциональные взаимодействия информационных систем, задействованных при оказании государственной услуги через портал, приведены диаграммой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свидетельства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временного вывоза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культурных ценностей"</w:t>
            </w:r>
          </w:p>
        </w:tc>
      </w:tr>
    </w:tbl>
    <w:bookmarkStart w:name="z70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свидетельства на право временного вывоза культурных ценностей"</w:t>
      </w:r>
    </w:p>
    <w:bookmarkEnd w:id="5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14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4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705600" cy="375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свидетельства на право временного вывоза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культурных ценностей"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 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98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8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13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13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 июля 2015 года № 162</w:t>
            </w:r>
          </w:p>
        </w:tc>
      </w:tr>
    </w:tbl>
    <w:bookmarkStart w:name="z74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"Согласование проведения научно-реставрационных работ на памятниках истории и культуры местного значения"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исключен постановлением акимата Западно-Казахстанской области от 24.02.2017 </w:t>
      </w:r>
      <w:r>
        <w:rPr>
          <w:rFonts w:ascii="Times New Roman"/>
          <w:b w:val="false"/>
          <w:i w:val="false"/>
          <w:color w:val="ff0000"/>
          <w:sz w:val="28"/>
        </w:rPr>
        <w:t>№ 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июля 2015 года № 162</w:t>
            </w:r>
          </w:p>
        </w:tc>
      </w:tr>
    </w:tbl>
    <w:bookmarkStart w:name="z79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разрешения на установление мемориальных досок"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приложением 2 в соответсвии с постановлением акимата Западно-Казахстанской области от 04.10.2019 </w:t>
      </w:r>
      <w:r>
        <w:rPr>
          <w:rFonts w:ascii="Times New Roman"/>
          <w:b w:val="false"/>
          <w:i w:val="false"/>
          <w:color w:val="ff0000"/>
          <w:sz w:val="28"/>
        </w:rPr>
        <w:t>№ 252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80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6"/>
    <w:bookmarkStart w:name="z8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разрешения на установление мемориальных досок" (далее – государственная услуга) оказывается местным исполнительным органом области в сфере культуры (далее - услугодатель)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установление мемориальных досок", утвержденного Приказом Министра культуры и спорта Республики Казахстан от 22 апреля 2015 года №146 "Об утверждении стандартов государственных услуг в области культуры" (далее - Стандарт).</w:t>
      </w:r>
    </w:p>
    <w:bookmarkEnd w:id="57"/>
    <w:bookmarkStart w:name="z8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канцелярию услугодателя.</w:t>
      </w:r>
    </w:p>
    <w:bookmarkEnd w:id="58"/>
    <w:bookmarkStart w:name="z8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59"/>
    <w:bookmarkStart w:name="z8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государственной услуги – разрешение на установление мемориальной доски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установления мемориальных досок, утвержденным Приказом Министра культуры и спорта Республики Казахстан от 16 ноября 2015 года № 356 "Об утверждении критериев и Правил установления мемориальных досок", (зарегистрирован в Министерстве юстиции Республики Казахстан 14 декабря 2015 года № 12405) (далее - Правила), либо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60"/>
    <w:bookmarkStart w:name="z8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61"/>
    <w:bookmarkStart w:name="z8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физическим и юридическим лицам (далее - услугополучатель) бесплатно.</w:t>
      </w:r>
    </w:p>
    <w:bookmarkEnd w:id="62"/>
    <w:bookmarkStart w:name="z87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63"/>
    <w:bookmarkStart w:name="z8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заявление услугополучателя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 к Стандарту с приложением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 Стандарта.</w:t>
      </w:r>
    </w:p>
    <w:bookmarkEnd w:id="64"/>
    <w:bookmarkStart w:name="z8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ее выполнения:</w:t>
      </w:r>
    </w:p>
    <w:bookmarkEnd w:id="65"/>
    <w:bookmarkStart w:name="z9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документы, регистрирует заявление и направляет на рассмотрение руководителю услугодателя – 30 (тридцать) минут;</w:t>
      </w:r>
    </w:p>
    <w:bookmarkEnd w:id="66"/>
    <w:bookmarkStart w:name="z9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передает рассмотренные документы ответственному исполнителю услугодателя на исполнение - 1 (один) календарный день;</w:t>
      </w:r>
    </w:p>
    <w:bookmarkEnd w:id="67"/>
    <w:bookmarkStart w:name="z9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проверяет полноту представленных документов услугополучателя, в случае установления факта неполноты представленных документов, готовится мотивированный отказ в дальнейшем рассмотрении заявления - 2 (два) календарных дня;</w:t>
      </w:r>
    </w:p>
    <w:bookmarkEnd w:id="68"/>
    <w:bookmarkStart w:name="z9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полного пакета документов ответственный исполнитель осуществляет отправку документов на рассмотрение комиссии - 1 (один) календарный день;</w:t>
      </w:r>
    </w:p>
    <w:bookmarkEnd w:id="69"/>
    <w:bookmarkStart w:name="z9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рассматривает документы, по итогам заседания комиссии оформляется заключение в форме протокола и направляется ответственному исполнителю - 24 (двадцать четыре) календарных дня;</w:t>
      </w:r>
    </w:p>
    <w:bookmarkEnd w:id="70"/>
    <w:bookmarkStart w:name="z9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ответственный исполнитель услугодателя на основании положительного заключения комиссии готовит разрешение на установление мемориальной доски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либо на основании отрицательного решения комиссии мотивированный ответ об отказе в выдаче разрешения на установление мемориальной доски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- 1 (один) календарный день;</w:t>
      </w:r>
    </w:p>
    <w:bookmarkEnd w:id="71"/>
    <w:bookmarkStart w:name="z9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услугодателя подписывает результат оказания государственной услуги - 1 (один) календарный день;</w:t>
      </w:r>
    </w:p>
    <w:bookmarkEnd w:id="72"/>
    <w:bookmarkStart w:name="z9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сотрудник канцелярии услугодателя отправляет результат оказания государственной услуги услугополучателю – 4 (четыре) часа.</w:t>
      </w:r>
    </w:p>
    <w:bookmarkEnd w:id="73"/>
    <w:bookmarkStart w:name="z9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74"/>
    <w:bookmarkStart w:name="z9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принять, зарегистрировать и направить руководителю услугодателя на рассмотрение;</w:t>
      </w:r>
    </w:p>
    <w:bookmarkEnd w:id="75"/>
    <w:bookmarkStart w:name="z10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определить ответственного исполнителя;</w:t>
      </w:r>
    </w:p>
    <w:bookmarkEnd w:id="76"/>
    <w:bookmarkStart w:name="z10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рассмотреть документы на полноту представления, направить документы на рассмотрение комиссии либо подготовить мотивированный отказ в дальнейшем рассмотрении заявления;</w:t>
      </w:r>
    </w:p>
    <w:bookmarkEnd w:id="77"/>
    <w:bookmarkStart w:name="z10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рассмотреть документы, оформить заключение комиссии;</w:t>
      </w:r>
    </w:p>
    <w:bookmarkEnd w:id="78"/>
    <w:bookmarkStart w:name="z10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подготовить разрешение на установление мемориальной доски либо мотивированный ответ об отказе в выдаче разрешения;</w:t>
      </w:r>
    </w:p>
    <w:bookmarkEnd w:id="79"/>
    <w:bookmarkStart w:name="z10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подписать результат оказания государственной услуги;</w:t>
      </w:r>
    </w:p>
    <w:bookmarkEnd w:id="80"/>
    <w:bookmarkStart w:name="z10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направить услугополучателю результат оказания государственной услуги.</w:t>
      </w:r>
    </w:p>
    <w:bookmarkEnd w:id="81"/>
    <w:bookmarkStart w:name="z106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82"/>
    <w:bookmarkStart w:name="z10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83"/>
    <w:bookmarkStart w:name="z10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84"/>
    <w:bookmarkStart w:name="z10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85"/>
    <w:bookmarkStart w:name="z11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услугодателя;</w:t>
      </w:r>
    </w:p>
    <w:bookmarkEnd w:id="86"/>
    <w:bookmarkStart w:name="z11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комиссия.</w:t>
      </w:r>
    </w:p>
    <w:bookmarkEnd w:id="87"/>
    <w:bookmarkStart w:name="z11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Подробное описание последовательности процедур (действий), взаимодействий структурных подразделений (работников) услугодателя, а так же описание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государственной услуги "Выдача разрешения на установление мемориальных досок".</w:t>
      </w:r>
    </w:p>
    <w:bookmarkEnd w:id="88"/>
    <w:bookmarkStart w:name="z113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89"/>
    <w:bookmarkStart w:name="z11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Предоставление государственной услуги через некоммерческое акционерное общество "Государственная корпорация "Правительство для граждан" и через веб-портал "электронного правительства" www.egov.kz не предусмотрено.</w:t>
      </w:r>
    </w:p>
    <w:bookmarkEnd w:id="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мемориальных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досок"</w:t>
            </w:r>
          </w:p>
        </w:tc>
      </w:tr>
    </w:tbl>
    <w:bookmarkStart w:name="z116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разрешения на установление мемориальных досок"</w:t>
      </w:r>
    </w:p>
    <w:bookmarkEnd w:id="9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3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3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680200" cy="323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802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7 июля 2015 года № 162</w:t>
            </w:r>
          </w:p>
        </w:tc>
      </w:tr>
    </w:tbl>
    <w:bookmarkStart w:name="z121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"Прием заявок на присвоение звания "Народный" (образцовый) коллективам художественной самодеятельности"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приложением 3 в соответсвии с постановлением акимата Западно-Казахстанской области от 04.10.2019 </w:t>
      </w:r>
      <w:r>
        <w:rPr>
          <w:rFonts w:ascii="Times New Roman"/>
          <w:b w:val="false"/>
          <w:i w:val="false"/>
          <w:color w:val="ff0000"/>
          <w:sz w:val="28"/>
        </w:rPr>
        <w:t>№ 252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122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3"/>
    <w:bookmarkStart w:name="z12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"Прием заявок на присвоение звания "Народный" (образцовый) коллективам художественной самодеятельности" (далее - Государственная услуга) оказывается местным исполнительным органом области в сфере культуры (далее - услугодатель)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заявок на присвоение звания "Народный" (образцовый) коллективам художественной самодеятельности", утвержденного Приказом Министра культуры и спорта Республики Казахстан от 22 апреля 2015 года №146 "Об утверждении стандартов государственных услуг в области культуры" (далее - Стандарт).</w:t>
      </w:r>
    </w:p>
    <w:bookmarkEnd w:id="94"/>
    <w:bookmarkStart w:name="z12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оказания государственной услуги осуществляется через канцелярию услугодателя.</w:t>
      </w:r>
    </w:p>
    <w:bookmarkEnd w:id="95"/>
    <w:bookmarkStart w:name="z12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96"/>
    <w:bookmarkStart w:name="z12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расписка о приеме заявки на присвоение звания "Народный" (образцовый) коллективу художественной самодеятельности (далее - Расписка о приеме заявки),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присвоения звания "Народный" (образцовый) коллективам художественной самодеятельности, утвержденным приказом Министра культуры и информации Республики Казахстан от 28 марта 2007 года № 93 "Об утверждении Правил присвоения звания "Народный" (образцовый) коллективам художественной самодеятельности" (зарегистрирован в Министерстве юстиции Республики Казахстан 25 апреля 2007 года № 4632) (далее - Правила), либо расписка об отказе в приеме заявки на присвоение звания "Народный" (образцовый) коллективу художественной самодеятельности (далее - Расписка об отказе в приеме заявки),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97"/>
    <w:bookmarkStart w:name="z12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98"/>
    <w:bookmarkStart w:name="z12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физическим лицам (далее - услугополучатель) бесплатно.</w:t>
      </w:r>
    </w:p>
    <w:bookmarkEnd w:id="99"/>
    <w:bookmarkStart w:name="z129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100"/>
    <w:bookmarkStart w:name="z13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заявка на присвоение звания "Народный" (образцовый) коллективу художественной самодеятельности (далее - Заявка) услугополучателя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с приложением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01"/>
    <w:bookmarkStart w:name="z13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ее выполнения:</w:t>
      </w:r>
    </w:p>
    <w:bookmarkEnd w:id="102"/>
    <w:bookmarkStart w:name="z13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документы, регистрирует заявку и направляет на рассмотрение руководителю услугодателя - 20 (двадцать) минут;</w:t>
      </w:r>
    </w:p>
    <w:bookmarkEnd w:id="103"/>
    <w:bookmarkStart w:name="z13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передает рассмотренные документы ответственному исполнителю услугодателя на исполнение - 40 (сорок) минут;</w:t>
      </w:r>
    </w:p>
    <w:bookmarkEnd w:id="104"/>
    <w:bookmarkStart w:name="z13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проверяет полноту представленных документов услугополучателем, в случае установления факта неполноты представленных документов, готовит Расписку об отказе в приеме заявки, в случае представления полного пакета документов готовит Расписку о приеме заявки и направляет на подпись к руководителю услугодателя - 2 (два) часа;</w:t>
      </w:r>
    </w:p>
    <w:bookmarkEnd w:id="105"/>
    <w:bookmarkStart w:name="z13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Расписку о приеме заявки или Расписку об отказе в приеме заявки и направляет сотруднику канцелярии услугодателя - 3 (три) часа;</w:t>
      </w:r>
    </w:p>
    <w:bookmarkEnd w:id="106"/>
    <w:bookmarkStart w:name="z13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выдает результат оказания государственной услуги услугополучателю - 1 (один) час.</w:t>
      </w:r>
    </w:p>
    <w:bookmarkEnd w:id="107"/>
    <w:bookmarkStart w:name="z13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108"/>
    <w:bookmarkStart w:name="z13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принять, зарегистрировать и направить представленные документы руководителю услугодателя;</w:t>
      </w:r>
    </w:p>
    <w:bookmarkEnd w:id="109"/>
    <w:bookmarkStart w:name="z13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рассмотреть документы, определить ответственного исполнителя услугодателя;</w:t>
      </w:r>
    </w:p>
    <w:bookmarkEnd w:id="110"/>
    <w:bookmarkStart w:name="z14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рассмотреть документы на полноту представления, подготовить Расписку о приеме заявки или Расписку об отказе в приеме заявки и направить руководителю услугодателя;</w:t>
      </w:r>
    </w:p>
    <w:bookmarkEnd w:id="111"/>
    <w:bookmarkStart w:name="z14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направить результат оказания государственной услуги сотруднику канцелярии услугодателя;</w:t>
      </w:r>
    </w:p>
    <w:bookmarkEnd w:id="112"/>
    <w:bookmarkStart w:name="z14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результата оказания государственной услуги услугополучателю.</w:t>
      </w:r>
    </w:p>
    <w:bookmarkEnd w:id="113"/>
    <w:bookmarkStart w:name="z143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114"/>
    <w:bookmarkStart w:name="z14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15"/>
    <w:bookmarkStart w:name="z14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116"/>
    <w:bookmarkStart w:name="z14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117"/>
    <w:bookmarkStart w:name="z14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118"/>
    <w:bookmarkStart w:name="z14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Подробное описание последовательности процедур (действий), взаимодействий структурных подразделений (работников) услугодателя, а так же описание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государственной услуги "Прием заявок на присвоение звания "Народный" (образцовый) коллективам художественной самодеятельности".</w:t>
      </w:r>
    </w:p>
    <w:bookmarkEnd w:id="119"/>
    <w:bookmarkStart w:name="z149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20"/>
    <w:bookmarkStart w:name="z15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Предоставление государственной услуги через некоммерческое акционерное общество "Государственная корпорация "Правительство для граждан" и через веб-портал "электронного правительства" www.egov.kz не предусмотрено.</w:t>
      </w:r>
    </w:p>
    <w:bookmarkEnd w:id="1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"Прием заявок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присвоение звания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"Народный" (образцовый)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коллективам художественной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самодеятельности"</w:t>
            </w:r>
          </w:p>
        </w:tc>
      </w:tr>
    </w:tbl>
    <w:bookmarkStart w:name="z152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"Прием заявок на присвоение звания "Народный" (образцовый) коллективам</w:t>
      </w:r>
      <w:r>
        <w:br/>
      </w:r>
      <w:r>
        <w:rPr>
          <w:rFonts w:ascii="Times New Roman"/>
          <w:b/>
          <w:i w:val="false"/>
          <w:color w:val="000000"/>
        </w:rPr>
        <w:t>художественной самодеятельности"</w:t>
      </w:r>
    </w:p>
    <w:bookmarkEnd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26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146800" cy="502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4680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