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6be2" w14:textId="6fa6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Аксу, Жанаконыс Аксуского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сельского округа Бурлинского района Западно-Казахстанской области от 4 ноября 2015 года № 8. Зарегистрировано Департаментом юстиции Западно-Казахстанской области 18 ноября 2015 года № 4149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Аксу, Жанаконыс и на основании заключения Западно-Казахстанской областной ономастической комиссии, аким Аксуского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 Аксу, Жанаконыс Аксуского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"Садовая"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"Абай" – улица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"Жамбыл" – улица "Жамбыл Жабаев";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Жанаконыс: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"Абай" – улица "Абай Құнанбаев".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Аксуского сельского округа (Тлеугалиев Н.)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Утепбергенов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