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9617" w14:textId="87d9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Тихоновка Каракудукского сельского округа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Каракудукского сельского округа Бурлинского района Западно-Казахстанской области от 18 ноября 2015 года № 9. Зарегистрировано Департаментом юстиции Западно-Казахстанской области 15 декабря 2015 года № 4175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Тихоновка и на основании заключения Западно-Казахстанской областной ономастической комиссии, аким Каракудукского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улицы села Тихоновка Каракудукского сельского округа Бурлинского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"Ленин" – улица "Абай";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"Октябрь" – улица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"Садовая" – улица "Абылай хан";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"Новая" – улица "Айша бибі";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"Ақжайық";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"Гагарин" – улица "Жас отау";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"РТС" – улица "Бейбітшілік".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Каракудукского сельского округа (Буранова Г.)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Муканов 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