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9564" w14:textId="2079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Хан ордасы Урдинского сельского округа Бокейординского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Урдинского сельского округа Бокейординского района Западно-Казахстанской области от 2 июня 2015 года № 11. Зарегистрировано Департаментом юстиции Западно-Казахстанской области 16 июня 2015 года № 3931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Хан ордасы и на основании заключения Западно-Казахстанской областной ономастической комиссии, аким Урдинского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Присвоить безымянным улицам села Хан ордасы Урдинского сельского округа Бокейординского района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 "№ 1У" – улица "М. Мәметова";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 "№ 2У" – улица "Ә. Молдағұлова".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Урдинского сельского округа (Сисенов М.)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Урдинского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