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02d3" w14:textId="7090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августа 2015 года № 29-6. Зарегистрировано Департаментом юстиции Западно-Казахстанской области 17 сентября 2015 года № 4037. Утратило силу решением Жангалинского районного маслихата Западно-Казахстанской области от 15 марта 2018 года № 19-19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 - в редакции решения Жангалинского районного маслихата Западно-Казахстанской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 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Жангалинского районного маслихата (С. 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