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4e0a" w14:textId="a8d4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2015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26 февраля 2015 года № 81. Зарегистрировано Департаментом юстиции Западно-Казахстанской области 5 марта 2015 года № 3834. Утратило силу постановлением акимата Теректинского района Западно-Казахстанской области от 9 февраля 2016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Теректинского района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 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дополнительный перечень лиц, относящихся к целевым группам на 2015 год по Теректинскому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безработные граждане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лица, не работающие длительное время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лица, ранее не работавшие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занятости и социальных программ Теректинского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22 апреля 2014 года № 137 "Об установлении дополнительного перечня лиц, относящихся к целевым группам на 2014 год по Теректинскому району" (зарегистрированное в Реестре государственной регистрации нормативных правовых актов № 3512, опубликованное 16 мая 2014 года в газете "Теректі жаңалығы – 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(М. М. Тулегенов)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С. 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