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0417" w14:textId="8190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22 декабря 2014 года № 24-2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5 ноября 2015 года № 30-1. Зарегистрировано Департаментом юстиции Западно-Казахстанской области 18 ноября 2015 года № 4145. Утратило силу решением Теректинского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Теректинского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22 декабря 2014 года №24-2 "О районном бюджете на 2015-2017 годы" (зарегистрированное в Реестре государственной регистрации нормативных правовых актов №3757, опубликованное 23 января 2015 года в газете "Теректі жаңалығы-Теректинская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 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ноября 2015года № 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№24-2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4 652 577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