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d795" w14:textId="660d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21 января 2016 года № 40. Зарегистрирован в Министерстве юстиции Республики Казахстан 25 февраля 2016 года № 13228. Утратил силу приказом Министра индустрии и инфраструктурного развития Республики Казахстан от 5 октября 2020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обороны РК от 05.10.2020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транспорта" (зарегистрированный в Реестре государственной регистрации нормативных правовых актов за № 11428, опубликованный 21 июля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подвижного состава", утвержденной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"некоммерческое акционерное общество Государственная корпорация "Правительство для граждан" (далее – Государственная корпорация);";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услугополучателем в Государственную корпорацию – 8 (восемь) рабочих дней;";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Государственной корпорации – с понедельника по субботу включительно, в соответствии графиком работы с 9.00 часов до 20.00 часов, без перерыва на обед, кроме воскресенья и праздничных дней, согласно трудовому законодательству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регистрации (перерегистрации) подвижного состава в государственном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парка подвижного состава, подлежащего государственной регистрации либо перерегистрации, по форме согласно приложениям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право собственности, либо договор имущественного найма (аренды), лизинга либо доверительного управления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(формуляр) завода-изготовителя на каждую единицу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тягового, а также мотор-вагонного подвижного состава – документ, подтверждающий уплату в бюджет регистрационного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полномочия на представительство, - при обращении уполномоченного представителя;.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исключения подвижного состава из Государственного реестра: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списании произвольной форме подвижного состава, либо документ о повреждении и/или пропаже подвижного состава, либо договор имущественного найма (аренды),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перечня парка подвижного состава, подлежащего государственной регистрации либо перерегистрации, по форме согласно приложениям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право собственности, либо договор имущественного найма (аренды), лизинга либо доверительного управления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технического паспорта (формуляр) завода-изготовителя на каждую единицу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тягового, а также мотор-вагонного подвижного состава – электронная копия документа, подтверждающий уплату в бюджет регистрационного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удостоверяющий полномочия на представительство, - при обращении уполномоченного представителя;.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исключения подвижного состава из Государственного реестра: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акта о списании произвольной форме подвижного состава, либо документ о повреждении и/или пропаже подвижного состава, либо договор имущественного найма (аренды), лизинга.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о государственной регистрации (перерегистрации) юридического лица, о государственной регистрации индивидуального предпринимателя, содержащиеся в государственных информационных системах, работник Государственной корпорации,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на использование сведений, составляющих охраняемую законом тайну, содержащиеся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отоброжается статус о принятии запроса для оказания государственной услуги с указанием даты получения результата государственной услуги.";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согласно приложению 6 к настоящему стандарту государственной услуги.";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регистрации залога подвижного состава", утвержденной указанным приказом: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второй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"некоммерческое акционерное общество Государственная корпорация "Правительство для граждан" (далее – Государственная корпорация);";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части третьей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Государственную корпорацию;";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сдачи пакета документов в Государственную корпорацию – 2 (два) рабочих дня;";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Государственной корпорации – с понедельника по субботу включительно, в соответствии графиком работы с 9.00 часов до 20.00 часов, без перерыва на обед, кроме выходных и праздничных дней, согласно трудовому законодательству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регистрационного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или договор, содержащий условия залога.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о государственной регистрации (перерегистрации) юридического лица, о государственной регистрации индивидуального предпринимателя,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дает письменное согласие на использование сведений, составляющих охраняемую законом тайну, содержащиеся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БВУ: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удостоверенного ЭЦП сотрудника БВУ;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регистрационного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или договор, содержащий условия залога в форме электронного документа, удостоверенного ЭЦП получателя государственной услуги и сотрудника БВУ.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БВУ прием документов и отправка электронного заявления осуществляется сотрудником БВУ.";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согласно приложению 2 к настоящему стандарту государственной услуги.";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услуг";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четвертую и пятую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некорректного обслуживания работником Государственной корпорации, жалоба подается на имя руководителя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жалобе).";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через Государственную корпорацию";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"Государственной корпорации – www.con.gov.kz.";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опубликования, но не ранее 1 марта 2016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 №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при наличии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указанием адреса) Государственная корпорация "Правительство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граждан" (далее – услугодатель) отказывает в приеме документов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"Государственная регистрация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подвижного состава"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(работника услугодателя)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 №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при наличии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указанием адреса) Государственная корпорация "Правительство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граждан" (далее – услугодатель) отказывает в приеме документов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"Государственная регистрация залога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подвижного состава"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экз., по одному для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ФИО (работника услугодателя)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