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4283" w14:textId="7d94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28 апреля 2015 года № 511 "Об утверждении стандартов государственных услуг в области промышленной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22 января 2016 года № 48. Зарегистрирован в Министерстве юстиции Республики Казахстан 25 февраля 2016 года № 13240. Утратил силу приказом Министра индустрии и инфраструктурного развития Республики Казахстан от 8 сентября 2020 года № 457.</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08.09.2020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43-1 Закона Республики Казахстан от 24 марта 1998 года "О нормативных правовых актах"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28 апреля 2015 года № 511 "Об утверждении стандартов государственных услуг в области промышленной безопасности" (зарегистрированный в Реестре государственной регистрации нормативных правовых актов за № 11363, опубликованный 9 июля 2015 года в информационно-правовой системе "Әділет")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"Аттестация юридических лиц на право проведения работ в области промышленной безопасности", утвержденным указанным приказом:</w:t>
      </w:r>
    </w:p>
    <w:bookmarkEnd w:id="2"/>
    <w:bookmarkStart w:name="z4"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3"/>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Срок оказания государственной услуги:</w:t>
      </w:r>
    </w:p>
    <w:p>
      <w:pPr>
        <w:spacing w:after="0"/>
        <w:ind w:left="0"/>
        <w:jc w:val="both"/>
      </w:pPr>
      <w:r>
        <w:rPr>
          <w:rFonts w:ascii="Times New Roman"/>
          <w:b w:val="false"/>
          <w:i w:val="false"/>
          <w:color w:val="000000"/>
          <w:sz w:val="28"/>
        </w:rPr>
        <w:t xml:space="preserve">
      1) с момента сдачи пакета документов услугодателю, в Государственную корпорацию, а также при обращении на портал – 15 (пятнадцать) рабочих дней. </w:t>
      </w:r>
    </w:p>
    <w:p>
      <w:pPr>
        <w:spacing w:after="0"/>
        <w:ind w:left="0"/>
        <w:jc w:val="both"/>
      </w:pPr>
      <w:r>
        <w:rPr>
          <w:rFonts w:ascii="Times New Roman"/>
          <w:b w:val="false"/>
          <w:i w:val="false"/>
          <w:color w:val="000000"/>
          <w:sz w:val="28"/>
        </w:rPr>
        <w:t xml:space="preserve">
      Услугодатель в течение двух рабочих дней с момента получения документов услугополучателя проверяет полноту представленных документов. </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в Государственную корпорацию – 15 (пятнадцать) минут;</w:t>
      </w:r>
    </w:p>
    <w:p>
      <w:pPr>
        <w:spacing w:after="0"/>
        <w:ind w:left="0"/>
        <w:jc w:val="both"/>
      </w:pPr>
      <w:r>
        <w:rPr>
          <w:rFonts w:ascii="Times New Roman"/>
          <w:b w:val="false"/>
          <w:i w:val="false"/>
          <w:color w:val="000000"/>
          <w:sz w:val="28"/>
        </w:rPr>
        <w:t xml:space="preserve">
      3) максимально допустимое время обслуживания услугодателем, Государственной корпорацией – 15 (пятнадцать) минут."; </w:t>
      </w:r>
    </w:p>
    <w:bookmarkStart w:name="z6" w:id="4"/>
    <w:p>
      <w:pPr>
        <w:spacing w:after="0"/>
        <w:ind w:left="0"/>
        <w:jc w:val="both"/>
      </w:pPr>
      <w:r>
        <w:rPr>
          <w:rFonts w:ascii="Times New Roman"/>
          <w:b w:val="false"/>
          <w:i w:val="false"/>
          <w:color w:val="000000"/>
          <w:sz w:val="28"/>
        </w:rPr>
        <w:t xml:space="preserve">
      абзац первый подпункта 2)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 </w:t>
      </w:r>
    </w:p>
    <w:bookmarkEnd w:id="4"/>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с установленным графиком работы с 9-00 до 20-00 без перерыва, за исключением воскресенья и праздничных дней, согласно трудовому законодательству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уполномоченного представителя: юридического лица по документу, подтверждающий полномочия; физического лица по нотариально заверенной доверенности): </w:t>
      </w:r>
    </w:p>
    <w:p>
      <w:pPr>
        <w:spacing w:after="0"/>
        <w:ind w:left="0"/>
        <w:jc w:val="both"/>
      </w:pPr>
      <w:r>
        <w:rPr>
          <w:rFonts w:ascii="Times New Roman"/>
          <w:b w:val="false"/>
          <w:i w:val="false"/>
          <w:color w:val="000000"/>
          <w:sz w:val="28"/>
        </w:rPr>
        <w:t xml:space="preserve">
      к услугодателю, Государственную корпорацию: </w:t>
      </w:r>
    </w:p>
    <w:p>
      <w:pPr>
        <w:spacing w:after="0"/>
        <w:ind w:left="0"/>
        <w:jc w:val="both"/>
      </w:pPr>
      <w:r>
        <w:rPr>
          <w:rFonts w:ascii="Times New Roman"/>
          <w:b w:val="false"/>
          <w:i w:val="false"/>
          <w:color w:val="000000"/>
          <w:sz w:val="28"/>
        </w:rPr>
        <w:t xml:space="preserve">
      1) документ, удостоверяющий личность (для идентификации личности); </w:t>
      </w:r>
    </w:p>
    <w:p>
      <w:pPr>
        <w:spacing w:after="0"/>
        <w:ind w:left="0"/>
        <w:jc w:val="both"/>
      </w:pPr>
      <w:r>
        <w:rPr>
          <w:rFonts w:ascii="Times New Roman"/>
          <w:b w:val="false"/>
          <w:i w:val="false"/>
          <w:color w:val="000000"/>
          <w:sz w:val="28"/>
        </w:rPr>
        <w:t xml:space="preserve">
      2) заявление с указанием отрасли промышленности и вида осуществляемой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3) электронная копия экспертного заключения о соответствии организации требованиям промышленной безопасности.</w:t>
      </w:r>
    </w:p>
    <w:p>
      <w:pPr>
        <w:spacing w:after="0"/>
        <w:ind w:left="0"/>
        <w:jc w:val="both"/>
      </w:pPr>
      <w:r>
        <w:rPr>
          <w:rFonts w:ascii="Times New Roman"/>
          <w:b w:val="false"/>
          <w:i w:val="false"/>
          <w:color w:val="000000"/>
          <w:sz w:val="28"/>
        </w:rPr>
        <w:t xml:space="preserve">
      Экспертное заключение должно содержать требования, предусмотренные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4) сведения в форме электронного документа о квалификационном составе специалистов, прошедших проверку на знание требований промышленной безопасности, материально-технической базе. </w:t>
      </w:r>
    </w:p>
    <w:p>
      <w:pPr>
        <w:spacing w:after="0"/>
        <w:ind w:left="0"/>
        <w:jc w:val="both"/>
      </w:pPr>
      <w:r>
        <w:rPr>
          <w:rFonts w:ascii="Times New Roman"/>
          <w:b w:val="false"/>
          <w:i w:val="false"/>
          <w:color w:val="000000"/>
          <w:sz w:val="28"/>
        </w:rPr>
        <w:t>
      При приеме документов работник Государственной корпорации, канцелярии сверяет электронную копию с оригиналом, после чего возвращает оригинал услугополучателю;</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xml:space="preserve">
      1) заявление в форме электронного документа с указанием отрасли промышленности и вида осуществляемой деятельности, удостоверенного ЭЦП услугополучателем; </w:t>
      </w:r>
    </w:p>
    <w:p>
      <w:pPr>
        <w:spacing w:after="0"/>
        <w:ind w:left="0"/>
        <w:jc w:val="both"/>
      </w:pPr>
      <w:r>
        <w:rPr>
          <w:rFonts w:ascii="Times New Roman"/>
          <w:b w:val="false"/>
          <w:i w:val="false"/>
          <w:color w:val="000000"/>
          <w:sz w:val="28"/>
        </w:rPr>
        <w:t xml:space="preserve">
      2) электронная копия экспертного заключения о соответствии организации требованиям промышленной безопасности. </w:t>
      </w:r>
    </w:p>
    <w:p>
      <w:pPr>
        <w:spacing w:after="0"/>
        <w:ind w:left="0"/>
        <w:jc w:val="both"/>
      </w:pPr>
      <w:r>
        <w:rPr>
          <w:rFonts w:ascii="Times New Roman"/>
          <w:b w:val="false"/>
          <w:i w:val="false"/>
          <w:color w:val="000000"/>
          <w:sz w:val="28"/>
        </w:rPr>
        <w:t xml:space="preserve">
      Экспертное заключение должно содержать требования, предусмотренные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3) сведения в форме электронного документа о квалификационном составе специалистов, прошедших проверку на знание требований промышленной безопасности, материально-технической базе.</w:t>
      </w:r>
    </w:p>
    <w:p>
      <w:pPr>
        <w:spacing w:after="0"/>
        <w:ind w:left="0"/>
        <w:jc w:val="both"/>
      </w:pPr>
      <w:r>
        <w:rPr>
          <w:rFonts w:ascii="Times New Roman"/>
          <w:b w:val="false"/>
          <w:i w:val="false"/>
          <w:color w:val="000000"/>
          <w:sz w:val="28"/>
        </w:rPr>
        <w:t>
      Сведения документов, о государственной регистрации (перерегистрации) юридического лица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xml:space="preserve">
      1)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 </w:t>
      </w:r>
    </w:p>
    <w:p>
      <w:pPr>
        <w:spacing w:after="0"/>
        <w:ind w:left="0"/>
        <w:jc w:val="both"/>
      </w:pPr>
      <w:r>
        <w:rPr>
          <w:rFonts w:ascii="Times New Roman"/>
          <w:b w:val="false"/>
          <w:i w:val="false"/>
          <w:color w:val="000000"/>
          <w:sz w:val="28"/>
        </w:rPr>
        <w:t xml:space="preserve">
      2)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 </w:t>
      </w:r>
    </w:p>
    <w:p>
      <w:pPr>
        <w:spacing w:after="0"/>
        <w:ind w:left="0"/>
        <w:jc w:val="both"/>
      </w:pPr>
      <w:r>
        <w:rPr>
          <w:rFonts w:ascii="Times New Roman"/>
          <w:b w:val="false"/>
          <w:i w:val="false"/>
          <w:color w:val="000000"/>
          <w:sz w:val="28"/>
        </w:rPr>
        <w:t xml:space="preserve">
      3)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 </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Start w:name="z8" w:id="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 </w:t>
      </w:r>
    </w:p>
    <w:bookmarkEnd w:id="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9 настоящего стандарта государственных услуг, работником Государственной корпорации выдается расписка об отказе в приеме документов по форме согласно приложению 3 к настоящему стандарту государственной услуги.";</w:t>
      </w:r>
    </w:p>
    <w:bookmarkStart w:name="z9" w:id="6"/>
    <w:p>
      <w:pPr>
        <w:spacing w:after="0"/>
        <w:ind w:left="0"/>
        <w:jc w:val="both"/>
      </w:pPr>
      <w:r>
        <w:rPr>
          <w:rFonts w:ascii="Times New Roman"/>
          <w:b w:val="false"/>
          <w:i w:val="false"/>
          <w:color w:val="000000"/>
          <w:sz w:val="28"/>
        </w:rPr>
        <w:t xml:space="preserve">
      название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Start w:name="z1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часть первую изложить в следующей редакции:</w:t>
      </w:r>
    </w:p>
    <w:bookmarkEnd w:id="8"/>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на имя руководителя Министерства по адресу: 010000, город Астана, проспект Кабанбай батыра, 32/1.";</w:t>
      </w:r>
    </w:p>
    <w:bookmarkStart w:name="z12" w:id="9"/>
    <w:p>
      <w:pPr>
        <w:spacing w:after="0"/>
        <w:ind w:left="0"/>
        <w:jc w:val="both"/>
      </w:pPr>
      <w:r>
        <w:rPr>
          <w:rFonts w:ascii="Times New Roman"/>
          <w:b w:val="false"/>
          <w:i w:val="false"/>
          <w:color w:val="000000"/>
          <w:sz w:val="28"/>
        </w:rPr>
        <w:t xml:space="preserve">
      части четвертую, пятую и шестую изложить в следующей редакции: </w:t>
      </w:r>
    </w:p>
    <w:bookmarkEnd w:id="9"/>
    <w:p>
      <w:pPr>
        <w:spacing w:after="0"/>
        <w:ind w:left="0"/>
        <w:jc w:val="both"/>
      </w:pPr>
      <w:r>
        <w:rPr>
          <w:rFonts w:ascii="Times New Roman"/>
          <w:b w:val="false"/>
          <w:i w:val="false"/>
          <w:color w:val="000000"/>
          <w:sz w:val="28"/>
        </w:rPr>
        <w:t>
      "Жалоба на действия (бездействие) работника Государственной корпорации направляется руководителю Государственной корпорации по адресам и телефонам, указанным на интернет - ресурсе Государственной корпорации: www.con.gov.kz.</w:t>
      </w:r>
    </w:p>
    <w:p>
      <w:pPr>
        <w:spacing w:after="0"/>
        <w:ind w:left="0"/>
        <w:jc w:val="both"/>
      </w:pPr>
      <w:r>
        <w:rPr>
          <w:rFonts w:ascii="Times New Roman"/>
          <w:b w:val="false"/>
          <w:i w:val="false"/>
          <w:color w:val="000000"/>
          <w:sz w:val="28"/>
        </w:rPr>
        <w:t xml:space="preserve">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pPr>
        <w:spacing w:after="0"/>
        <w:ind w:left="0"/>
        <w:jc w:val="both"/>
      </w:pPr>
      <w:r>
        <w:rPr>
          <w:rFonts w:ascii="Times New Roman"/>
          <w:b w:val="false"/>
          <w:i w:val="false"/>
          <w:color w:val="000000"/>
          <w:sz w:val="28"/>
        </w:rPr>
        <w:t xml:space="preserve">
      Мотивированный ответ о результатах рассмотрения жалобы направляется услугополучателю посредствам почтовой связи либо выдается нарочно в канцеляриях услугодателя, Министерства, или в Государственной корпорации."; </w:t>
      </w:r>
    </w:p>
    <w:bookmarkStart w:name="z13" w:id="10"/>
    <w:p>
      <w:pPr>
        <w:spacing w:after="0"/>
        <w:ind w:left="0"/>
        <w:jc w:val="both"/>
      </w:pPr>
      <w:r>
        <w:rPr>
          <w:rFonts w:ascii="Times New Roman"/>
          <w:b w:val="false"/>
          <w:i w:val="false"/>
          <w:color w:val="000000"/>
          <w:sz w:val="28"/>
        </w:rPr>
        <w:t>
      часть девятую изложить в следующей редакции:</w:t>
      </w:r>
    </w:p>
    <w:bookmarkEnd w:id="1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w:t>
      </w:r>
    </w:p>
    <w:bookmarkStart w:name="z14" w:id="11"/>
    <w:p>
      <w:pPr>
        <w:spacing w:after="0"/>
        <w:ind w:left="0"/>
        <w:jc w:val="both"/>
      </w:pPr>
      <w:r>
        <w:rPr>
          <w:rFonts w:ascii="Times New Roman"/>
          <w:b w:val="false"/>
          <w:i w:val="false"/>
          <w:color w:val="000000"/>
          <w:sz w:val="28"/>
        </w:rPr>
        <w:t xml:space="preserve">
      название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Услугополучателям, имеющим установленным законодательством Республики Казахстан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 – центр 1414.";</w:t>
      </w:r>
    </w:p>
    <w:bookmarkStart w:name="z16" w:id="1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"3) Государственной корпорации – www.con.gov.kz.";</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стандарту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67"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деклараций промышленной безопасности опасного производственного объекта", утвержденным указанным приказом:</w:t>
      </w:r>
    </w:p>
    <w:bookmarkEnd w:id="13"/>
    <w:bookmarkStart w:name="z17" w:id="1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14"/>
    <w:p>
      <w:pPr>
        <w:spacing w:after="0"/>
        <w:ind w:left="0"/>
        <w:jc w:val="both"/>
      </w:pPr>
      <w:r>
        <w:rPr>
          <w:rFonts w:ascii="Times New Roman"/>
          <w:b w:val="false"/>
          <w:i w:val="false"/>
          <w:color w:val="000000"/>
          <w:sz w:val="28"/>
        </w:rPr>
        <w:t xml:space="preserve">
      "2) Некоммерческое акционерное общество "Государственная корпорация "Правительство для граждан" (далее – Государственная корпорация);";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Срок оказания государственной услуги:</w:t>
      </w:r>
    </w:p>
    <w:p>
      <w:pPr>
        <w:spacing w:after="0"/>
        <w:ind w:left="0"/>
        <w:jc w:val="both"/>
      </w:pPr>
      <w:r>
        <w:rPr>
          <w:rFonts w:ascii="Times New Roman"/>
          <w:b w:val="false"/>
          <w:i w:val="false"/>
          <w:color w:val="000000"/>
          <w:sz w:val="28"/>
        </w:rPr>
        <w:t xml:space="preserve">
      1) с момента сдачи пакета документов услугодателю, в Государственную корпорацию, а также при обращении на портал – 7 (семь) рабочих дней. </w:t>
      </w:r>
    </w:p>
    <w:p>
      <w:pPr>
        <w:spacing w:after="0"/>
        <w:ind w:left="0"/>
        <w:jc w:val="both"/>
      </w:pPr>
      <w:r>
        <w:rPr>
          <w:rFonts w:ascii="Times New Roman"/>
          <w:b w:val="false"/>
          <w:i w:val="false"/>
          <w:color w:val="000000"/>
          <w:sz w:val="28"/>
        </w:rPr>
        <w:t xml:space="preserve">
      Услугодатель в течениие двух рабочих дней с момента получения документов услугополучателя проверяет полноту представленных документов. </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xml:space="preserve">
      2) максимально допустимое время ожидания для сдачи пакета документов услугодателю, в Государственную корпорацию – 15 (пятнадцать) минут; </w:t>
      </w:r>
    </w:p>
    <w:p>
      <w:pPr>
        <w:spacing w:after="0"/>
        <w:ind w:left="0"/>
        <w:jc w:val="both"/>
      </w:pPr>
      <w:r>
        <w:rPr>
          <w:rFonts w:ascii="Times New Roman"/>
          <w:b w:val="false"/>
          <w:i w:val="false"/>
          <w:color w:val="000000"/>
          <w:sz w:val="28"/>
        </w:rPr>
        <w:t xml:space="preserve">
      3) максимально допустимое время обслуживания услугодателем, Государственной корпорацией – 15 (пятнадцать) минут."; </w:t>
      </w:r>
    </w:p>
    <w:bookmarkStart w:name="z19" w:id="15"/>
    <w:p>
      <w:pPr>
        <w:spacing w:after="0"/>
        <w:ind w:left="0"/>
        <w:jc w:val="both"/>
      </w:pPr>
      <w:r>
        <w:rPr>
          <w:rFonts w:ascii="Times New Roman"/>
          <w:b w:val="false"/>
          <w:i w:val="false"/>
          <w:color w:val="000000"/>
          <w:sz w:val="28"/>
        </w:rPr>
        <w:t xml:space="preserve">
      абзац первый подпункта 2)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с установленным графиком работы с 9-00 до 20-00 без перерыва, за исключением воскресенья и праздничных дней, согласно трудовому законодательству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 юридического лица по документу, подтверждающий полномочия; физического лица по нотариально заверенной доверенности):</w:t>
      </w:r>
    </w:p>
    <w:p>
      <w:pPr>
        <w:spacing w:after="0"/>
        <w:ind w:left="0"/>
        <w:jc w:val="both"/>
      </w:pPr>
      <w:r>
        <w:rPr>
          <w:rFonts w:ascii="Times New Roman"/>
          <w:b w:val="false"/>
          <w:i w:val="false"/>
          <w:color w:val="000000"/>
          <w:sz w:val="28"/>
        </w:rPr>
        <w:t xml:space="preserve">
      к услугодателю, Государственную корпорацию: </w:t>
      </w:r>
    </w:p>
    <w:p>
      <w:pPr>
        <w:spacing w:after="0"/>
        <w:ind w:left="0"/>
        <w:jc w:val="both"/>
      </w:pPr>
      <w:r>
        <w:rPr>
          <w:rFonts w:ascii="Times New Roman"/>
          <w:b w:val="false"/>
          <w:i w:val="false"/>
          <w:color w:val="000000"/>
          <w:sz w:val="28"/>
        </w:rPr>
        <w:t xml:space="preserve">
      1) документ, удостоверяющий личность (для идентификации личности); </w:t>
      </w:r>
    </w:p>
    <w:p>
      <w:pPr>
        <w:spacing w:after="0"/>
        <w:ind w:left="0"/>
        <w:jc w:val="both"/>
      </w:pPr>
      <w:r>
        <w:rPr>
          <w:rFonts w:ascii="Times New Roman"/>
          <w:b w:val="false"/>
          <w:i w:val="false"/>
          <w:color w:val="000000"/>
          <w:sz w:val="28"/>
        </w:rPr>
        <w:t xml:space="preserve">
      2)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p>
    <w:p>
      <w:pPr>
        <w:spacing w:after="0"/>
        <w:ind w:left="0"/>
        <w:jc w:val="both"/>
      </w:pPr>
      <w:r>
        <w:rPr>
          <w:rFonts w:ascii="Times New Roman"/>
          <w:b w:val="false"/>
          <w:i w:val="false"/>
          <w:color w:val="000000"/>
          <w:sz w:val="28"/>
        </w:rPr>
        <w:t xml:space="preserve">
      3) электронная копия декларации промышленной безопасности опасного производственного объекта; </w:t>
      </w:r>
    </w:p>
    <w:p>
      <w:pPr>
        <w:spacing w:after="0"/>
        <w:ind w:left="0"/>
        <w:jc w:val="both"/>
      </w:pPr>
      <w:r>
        <w:rPr>
          <w:rFonts w:ascii="Times New Roman"/>
          <w:b w:val="false"/>
          <w:i w:val="false"/>
          <w:color w:val="000000"/>
          <w:sz w:val="28"/>
        </w:rPr>
        <w:t xml:space="preserve">
      4) электронная копия экспертного заключения о соответствии декларации промышленной безопасности опасного производственного объекта; </w:t>
      </w:r>
    </w:p>
    <w:p>
      <w:pPr>
        <w:spacing w:after="0"/>
        <w:ind w:left="0"/>
        <w:jc w:val="both"/>
      </w:pPr>
      <w:r>
        <w:rPr>
          <w:rFonts w:ascii="Times New Roman"/>
          <w:b w:val="false"/>
          <w:i w:val="false"/>
          <w:color w:val="000000"/>
          <w:sz w:val="28"/>
        </w:rPr>
        <w:t xml:space="preserve">
      экспертное заключение должно содержать требования, предусмотренные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при приеме документов работник Государственной корпорации, канцелярии сверяет электронную копию с оригиналом, после чего возвращает оригинал услугополучателю;</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xml:space="preserve">
      1) заявление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электронная копия декларации промышленной безопасности опасного производственного объекта;</w:t>
      </w:r>
    </w:p>
    <w:p>
      <w:pPr>
        <w:spacing w:after="0"/>
        <w:ind w:left="0"/>
        <w:jc w:val="both"/>
      </w:pPr>
      <w:r>
        <w:rPr>
          <w:rFonts w:ascii="Times New Roman"/>
          <w:b w:val="false"/>
          <w:i w:val="false"/>
          <w:color w:val="000000"/>
          <w:sz w:val="28"/>
        </w:rPr>
        <w:t>
      3) электронная копия экспертного заключения о соответствии декларации промышленной безопасности опасного производственного объекта;</w:t>
      </w:r>
    </w:p>
    <w:p>
      <w:pPr>
        <w:spacing w:after="0"/>
        <w:ind w:left="0"/>
        <w:jc w:val="both"/>
      </w:pPr>
      <w:r>
        <w:rPr>
          <w:rFonts w:ascii="Times New Roman"/>
          <w:b w:val="false"/>
          <w:i w:val="false"/>
          <w:color w:val="000000"/>
          <w:sz w:val="28"/>
        </w:rPr>
        <w:t xml:space="preserve">
      экспертное заключение должно содержать требования, предусмотренные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государственной услуги. производственного объекта.</w:t>
      </w:r>
    </w:p>
    <w:p>
      <w:pPr>
        <w:spacing w:after="0"/>
        <w:ind w:left="0"/>
        <w:jc w:val="both"/>
      </w:pPr>
      <w:r>
        <w:rPr>
          <w:rFonts w:ascii="Times New Roman"/>
          <w:b w:val="false"/>
          <w:i w:val="false"/>
          <w:color w:val="000000"/>
          <w:sz w:val="28"/>
        </w:rPr>
        <w:t xml:space="preserve">
      Декларация промышленной безопасности опасного производственного объекта должна соответствовать Правилам, определяющим критерии отнесения опасных производственных объектов к декларируемым, и </w:t>
      </w:r>
      <w:r>
        <w:rPr>
          <w:rFonts w:ascii="Times New Roman"/>
          <w:b w:val="false"/>
          <w:i w:val="false"/>
          <w:color w:val="000000"/>
          <w:sz w:val="28"/>
        </w:rPr>
        <w:t>Правилам</w:t>
      </w:r>
      <w:r>
        <w:rPr>
          <w:rFonts w:ascii="Times New Roman"/>
          <w:b w:val="false"/>
          <w:i w:val="false"/>
          <w:color w:val="000000"/>
          <w:sz w:val="28"/>
        </w:rPr>
        <w:t xml:space="preserve"> разработки декларации промышленной безопасности опасного производственного объекта, утвержденным приказом Министра по инвестициям и развитию Республики Казахстан от 30 декабря 2014 года № 341 (зарегистрированный в Реестре государственной регистрации нормативных правовых актов за № 10257).</w:t>
      </w:r>
    </w:p>
    <w:p>
      <w:pPr>
        <w:spacing w:after="0"/>
        <w:ind w:left="0"/>
        <w:jc w:val="both"/>
      </w:pPr>
      <w:r>
        <w:rPr>
          <w:rFonts w:ascii="Times New Roman"/>
          <w:b w:val="false"/>
          <w:i w:val="false"/>
          <w:color w:val="000000"/>
          <w:sz w:val="28"/>
        </w:rPr>
        <w:t>
      Сведения о документах, удостоверяющих личность, государственную регистрацию (перерегистрацию) юридического лица, содержащиеся в государственных информационных системах, услугодатель или сотрудник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xml:space="preserve">
      1)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 </w:t>
      </w:r>
    </w:p>
    <w:p>
      <w:pPr>
        <w:spacing w:after="0"/>
        <w:ind w:left="0"/>
        <w:jc w:val="both"/>
      </w:pPr>
      <w:r>
        <w:rPr>
          <w:rFonts w:ascii="Times New Roman"/>
          <w:b w:val="false"/>
          <w:i w:val="false"/>
          <w:color w:val="000000"/>
          <w:sz w:val="28"/>
        </w:rPr>
        <w:t xml:space="preserve">
      2) в Государственную корпорацию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 </w:t>
      </w:r>
    </w:p>
    <w:p>
      <w:pPr>
        <w:spacing w:after="0"/>
        <w:ind w:left="0"/>
        <w:jc w:val="both"/>
      </w:pPr>
      <w:r>
        <w:rPr>
          <w:rFonts w:ascii="Times New Roman"/>
          <w:b w:val="false"/>
          <w:i w:val="false"/>
          <w:color w:val="000000"/>
          <w:sz w:val="28"/>
        </w:rPr>
        <w:t xml:space="preserve">
      3)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 </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В случае представления услугополучателем неполного пакета документов согласно перечню, предусмотренному пунктом 9 настоящего стандарта государственных услуг, работником Государственной корпорации выдается расписка об отказе в приеме документов по форме согласно приложению 3 к настоящему стандарту государственной услуги.";</w:t>
      </w:r>
    </w:p>
    <w:bookmarkStart w:name="z22" w:id="16"/>
    <w:p>
      <w:pPr>
        <w:spacing w:after="0"/>
        <w:ind w:left="0"/>
        <w:jc w:val="both"/>
      </w:pPr>
      <w:r>
        <w:rPr>
          <w:rFonts w:ascii="Times New Roman"/>
          <w:b w:val="false"/>
          <w:i w:val="false"/>
          <w:color w:val="000000"/>
          <w:sz w:val="28"/>
        </w:rPr>
        <w:t xml:space="preserve">
      название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Start w:name="z23"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часть первую изложить в следующей редакции:</w:t>
      </w:r>
    </w:p>
    <w:bookmarkEnd w:id="18"/>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на имя руководителя Министерства по адресу: 010000, город Астана, проспект Кабанбай батыра, 32/1.";</w:t>
      </w:r>
    </w:p>
    <w:bookmarkStart w:name="z25" w:id="19"/>
    <w:p>
      <w:pPr>
        <w:spacing w:after="0"/>
        <w:ind w:left="0"/>
        <w:jc w:val="both"/>
      </w:pPr>
      <w:r>
        <w:rPr>
          <w:rFonts w:ascii="Times New Roman"/>
          <w:b w:val="false"/>
          <w:i w:val="false"/>
          <w:color w:val="000000"/>
          <w:sz w:val="28"/>
        </w:rPr>
        <w:t>
      части четвертую, пятую и шестую изложить в следующей редакции:</w:t>
      </w:r>
    </w:p>
    <w:bookmarkEnd w:id="19"/>
    <w:p>
      <w:pPr>
        <w:spacing w:after="0"/>
        <w:ind w:left="0"/>
        <w:jc w:val="both"/>
      </w:pPr>
      <w:r>
        <w:rPr>
          <w:rFonts w:ascii="Times New Roman"/>
          <w:b w:val="false"/>
          <w:i w:val="false"/>
          <w:color w:val="000000"/>
          <w:sz w:val="28"/>
        </w:rPr>
        <w:t>
      "Жалоба на действия (бездействие) работника Государственной корпорации направляется руководителю Государственной корпорации по адресам и телефонам, указанным на интернет-ресурсе Государственной корпорации: www.con.gov.kz.</w:t>
      </w:r>
    </w:p>
    <w:p>
      <w:pPr>
        <w:spacing w:after="0"/>
        <w:ind w:left="0"/>
        <w:jc w:val="both"/>
      </w:pPr>
      <w:r>
        <w:rPr>
          <w:rFonts w:ascii="Times New Roman"/>
          <w:b w:val="false"/>
          <w:i w:val="false"/>
          <w:color w:val="000000"/>
          <w:sz w:val="28"/>
        </w:rPr>
        <w:t xml:space="preserve">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посредствам почтовой связи либо выдается нарочно в канцеляриях услугодателя, Министерства, или в Государственной корпорации.";</w:t>
      </w:r>
    </w:p>
    <w:bookmarkStart w:name="z26" w:id="20"/>
    <w:p>
      <w:pPr>
        <w:spacing w:after="0"/>
        <w:ind w:left="0"/>
        <w:jc w:val="both"/>
      </w:pPr>
      <w:r>
        <w:rPr>
          <w:rFonts w:ascii="Times New Roman"/>
          <w:b w:val="false"/>
          <w:i w:val="false"/>
          <w:color w:val="000000"/>
          <w:sz w:val="28"/>
        </w:rPr>
        <w:t>
      часть девятую изложить в следующей редакции:</w:t>
      </w:r>
    </w:p>
    <w:bookmarkEnd w:id="20"/>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w:t>
      </w:r>
    </w:p>
    <w:bookmarkStart w:name="z27" w:id="21"/>
    <w:p>
      <w:pPr>
        <w:spacing w:after="0"/>
        <w:ind w:left="0"/>
        <w:jc w:val="both"/>
      </w:pPr>
      <w:r>
        <w:rPr>
          <w:rFonts w:ascii="Times New Roman"/>
          <w:b w:val="false"/>
          <w:i w:val="false"/>
          <w:color w:val="000000"/>
          <w:sz w:val="28"/>
        </w:rPr>
        <w:t xml:space="preserve">
      название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"13. Услугополучателям, имеющим установленным законодательством Республики Казахстан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w:t>
      </w:r>
    </w:p>
    <w:bookmarkStart w:name="z29" w:id="2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"3) Государственной корпорации - www.con.gov.kz";</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стандарту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69"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 утвержденным указанным приказом:</w:t>
      </w:r>
    </w:p>
    <w:bookmarkEnd w:id="23"/>
    <w:bookmarkStart w:name="z31" w:id="2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"4. Срок оказания государственной услуги:</w:t>
      </w:r>
    </w:p>
    <w:p>
      <w:pPr>
        <w:spacing w:after="0"/>
        <w:ind w:left="0"/>
        <w:jc w:val="both"/>
      </w:pPr>
      <w:r>
        <w:rPr>
          <w:rFonts w:ascii="Times New Roman"/>
          <w:b w:val="false"/>
          <w:i w:val="false"/>
          <w:color w:val="000000"/>
          <w:sz w:val="28"/>
        </w:rPr>
        <w:t xml:space="preserve">
      1) с момента сдачи пакета документов услугодателю, в Государственную корпорацию, а также при обращении на портал – 15 (пятнадцать) рабочих дней. </w:t>
      </w:r>
    </w:p>
    <w:p>
      <w:pPr>
        <w:spacing w:after="0"/>
        <w:ind w:left="0"/>
        <w:jc w:val="both"/>
      </w:pPr>
      <w:r>
        <w:rPr>
          <w:rFonts w:ascii="Times New Roman"/>
          <w:b w:val="false"/>
          <w:i w:val="false"/>
          <w:color w:val="000000"/>
          <w:sz w:val="28"/>
        </w:rPr>
        <w:t xml:space="preserve">
      Услугодатель в течение двух рабочих дней с момента получения документов услугополучателя проверяет полноту представленных документов. </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xml:space="preserve">
      2) максимально допустимое время ожидания для сдачи пакета документов услугодателю, в Государственную корпорацию – 15 (пятнадцать) минут; </w:t>
      </w:r>
    </w:p>
    <w:p>
      <w:pPr>
        <w:spacing w:after="0"/>
        <w:ind w:left="0"/>
        <w:jc w:val="both"/>
      </w:pPr>
      <w:r>
        <w:rPr>
          <w:rFonts w:ascii="Times New Roman"/>
          <w:b w:val="false"/>
          <w:i w:val="false"/>
          <w:color w:val="000000"/>
          <w:sz w:val="28"/>
        </w:rPr>
        <w:t xml:space="preserve">
      3) максимально допустимое время обслуживания услугодателем, Государственной корпорацией – 15 (пятнадцать) минут."; </w:t>
      </w:r>
    </w:p>
    <w:bookmarkStart w:name="z33" w:id="25"/>
    <w:p>
      <w:pPr>
        <w:spacing w:after="0"/>
        <w:ind w:left="0"/>
        <w:jc w:val="both"/>
      </w:pPr>
      <w:r>
        <w:rPr>
          <w:rFonts w:ascii="Times New Roman"/>
          <w:b w:val="false"/>
          <w:i w:val="false"/>
          <w:color w:val="000000"/>
          <w:sz w:val="28"/>
        </w:rPr>
        <w:t xml:space="preserve">
      абзац первый подпункта 2)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 </w:t>
      </w:r>
    </w:p>
    <w:bookmarkEnd w:id="25"/>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с установленным графиком работы с 9-00 до 20-00 без перерыва, за исключением воскресенья и праздничных дней, согласно трудовому законодательству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 юридического лица по документу, подтверждающий полномочия; физического лица по нотариально заверенной доверенности):</w:t>
      </w:r>
    </w:p>
    <w:p>
      <w:pPr>
        <w:spacing w:after="0"/>
        <w:ind w:left="0"/>
        <w:jc w:val="both"/>
      </w:pPr>
      <w:r>
        <w:rPr>
          <w:rFonts w:ascii="Times New Roman"/>
          <w:b w:val="false"/>
          <w:i w:val="false"/>
          <w:color w:val="000000"/>
          <w:sz w:val="28"/>
        </w:rPr>
        <w:t>
      к услугодателю, Государственную корпорацию:</w:t>
      </w:r>
    </w:p>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xml:space="preserve">
      2) заявление с краткой информацией о назначении технологий, технических устройств, материалов, применяемых на опасных производственных объектах, опасных технических устройств и области их применения, согласно приложению 1 к настоящему стандарту государственной услуги; </w:t>
      </w:r>
    </w:p>
    <w:p>
      <w:pPr>
        <w:spacing w:after="0"/>
        <w:ind w:left="0"/>
        <w:jc w:val="both"/>
      </w:pPr>
      <w:r>
        <w:rPr>
          <w:rFonts w:ascii="Times New Roman"/>
          <w:b w:val="false"/>
          <w:i w:val="false"/>
          <w:color w:val="000000"/>
          <w:sz w:val="28"/>
        </w:rPr>
        <w:t xml:space="preserve">
      3) электронная копия экспертного заключения о соответствии технологий, технических устройств, материалов, применяемых на опасных производственных объектах, опасных технических устройств требованиям промышленной безопасности. </w:t>
      </w:r>
    </w:p>
    <w:p>
      <w:pPr>
        <w:spacing w:after="0"/>
        <w:ind w:left="0"/>
        <w:jc w:val="both"/>
      </w:pPr>
      <w:r>
        <w:rPr>
          <w:rFonts w:ascii="Times New Roman"/>
          <w:b w:val="false"/>
          <w:i w:val="false"/>
          <w:color w:val="000000"/>
          <w:sz w:val="28"/>
        </w:rPr>
        <w:t xml:space="preserve">
      Экспертное заключение должно содержать требования, предусмотренные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При приеме документов работник Государственной корпорации, канцелярии сверяет электронную копию с оригиналом, после чего возвращает оригинал услугополучателю;</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1) заявление в форме электронного документа с краткой информацией о назначении технологий, технических устройств, применяемых на опасных производственных объектах, опасных технических устройств и области их применения, приложению 1 к настоящему стандарту государственной услуги, удостоверенного ЭЦП услугополучателя;</w:t>
      </w:r>
    </w:p>
    <w:p>
      <w:pPr>
        <w:spacing w:after="0"/>
        <w:ind w:left="0"/>
        <w:jc w:val="both"/>
      </w:pPr>
      <w:r>
        <w:rPr>
          <w:rFonts w:ascii="Times New Roman"/>
          <w:b w:val="false"/>
          <w:i w:val="false"/>
          <w:color w:val="000000"/>
          <w:sz w:val="28"/>
        </w:rPr>
        <w:t>
      2) электронная копия экспертного заключения о соответствии технологий, технических устройств, материалов, применяемых на опасных производственных объектах, опасных технических устройств.</w:t>
      </w:r>
    </w:p>
    <w:p>
      <w:pPr>
        <w:spacing w:after="0"/>
        <w:ind w:left="0"/>
        <w:jc w:val="both"/>
      </w:pPr>
      <w:r>
        <w:rPr>
          <w:rFonts w:ascii="Times New Roman"/>
          <w:b w:val="false"/>
          <w:i w:val="false"/>
          <w:color w:val="000000"/>
          <w:sz w:val="28"/>
        </w:rPr>
        <w:t xml:space="preserve">
      Экспертное заключение должно содержать требования, предусмотренные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государственной услуги. </w:t>
      </w:r>
    </w:p>
    <w:p>
      <w:pPr>
        <w:spacing w:after="0"/>
        <w:ind w:left="0"/>
        <w:jc w:val="both"/>
      </w:pPr>
      <w:r>
        <w:rPr>
          <w:rFonts w:ascii="Times New Roman"/>
          <w:b w:val="false"/>
          <w:i w:val="false"/>
          <w:color w:val="000000"/>
          <w:sz w:val="28"/>
        </w:rPr>
        <w:t>
      Сведения о документах, удостоверяющих личность, государственную регистрацию (перерегистрацию) юридического лица,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xml:space="preserve">
      1) услугодателю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 </w:t>
      </w:r>
    </w:p>
    <w:p>
      <w:pPr>
        <w:spacing w:after="0"/>
        <w:ind w:left="0"/>
        <w:jc w:val="both"/>
      </w:pPr>
      <w:r>
        <w:rPr>
          <w:rFonts w:ascii="Times New Roman"/>
          <w:b w:val="false"/>
          <w:i w:val="false"/>
          <w:color w:val="000000"/>
          <w:sz w:val="28"/>
        </w:rPr>
        <w:t xml:space="preserve">
      2)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 </w:t>
      </w:r>
    </w:p>
    <w:p>
      <w:pPr>
        <w:spacing w:after="0"/>
        <w:ind w:left="0"/>
        <w:jc w:val="both"/>
      </w:pPr>
      <w:r>
        <w:rPr>
          <w:rFonts w:ascii="Times New Roman"/>
          <w:b w:val="false"/>
          <w:i w:val="false"/>
          <w:color w:val="000000"/>
          <w:sz w:val="28"/>
        </w:rPr>
        <w:t>
      3)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В случае представления услугополучателем неполного пакета документов согласно перечню, предусмотренному пунктом 9 настоящего стандарта государственных услуг, работником Государственной корпорации выдается расписка об отказе в приеме документов по форме согласно приложению 3 к настоящему стандарту государственной услуги.";</w:t>
      </w:r>
    </w:p>
    <w:bookmarkStart w:name="z36" w:id="26"/>
    <w:p>
      <w:pPr>
        <w:spacing w:after="0"/>
        <w:ind w:left="0"/>
        <w:jc w:val="both"/>
      </w:pPr>
      <w:r>
        <w:rPr>
          <w:rFonts w:ascii="Times New Roman"/>
          <w:b w:val="false"/>
          <w:i w:val="false"/>
          <w:color w:val="000000"/>
          <w:sz w:val="28"/>
        </w:rPr>
        <w:t xml:space="preserve">
      название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6"/>
    <w:p>
      <w:pPr>
        <w:spacing w:after="0"/>
        <w:ind w:left="0"/>
        <w:jc w:val="both"/>
      </w:pPr>
      <w:r>
        <w:rPr>
          <w:rFonts w:ascii="Times New Roman"/>
          <w:b w:val="false"/>
          <w:i w:val="false"/>
          <w:color w:val="000000"/>
          <w:sz w:val="28"/>
        </w:rPr>
        <w:t>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Start w:name="z37"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27"/>
    <w:bookmarkStart w:name="z38" w:id="28"/>
    <w:p>
      <w:pPr>
        <w:spacing w:after="0"/>
        <w:ind w:left="0"/>
        <w:jc w:val="both"/>
      </w:pPr>
      <w:r>
        <w:rPr>
          <w:rFonts w:ascii="Times New Roman"/>
          <w:b w:val="false"/>
          <w:i w:val="false"/>
          <w:color w:val="000000"/>
          <w:sz w:val="28"/>
        </w:rPr>
        <w:t>
      часть первую изложить в следующей редакции:</w:t>
      </w:r>
    </w:p>
    <w:bookmarkEnd w:id="28"/>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на имя руководителя Министерства по адресу: 010000, город Астана, проспект Кабанбай батыра, 32/1.";</w:t>
      </w:r>
    </w:p>
    <w:bookmarkStart w:name="z39" w:id="29"/>
    <w:p>
      <w:pPr>
        <w:spacing w:after="0"/>
        <w:ind w:left="0"/>
        <w:jc w:val="both"/>
      </w:pPr>
      <w:r>
        <w:rPr>
          <w:rFonts w:ascii="Times New Roman"/>
          <w:b w:val="false"/>
          <w:i w:val="false"/>
          <w:color w:val="000000"/>
          <w:sz w:val="28"/>
        </w:rPr>
        <w:t>
      части четвертую, пятую и шестую изложить в следующей редакции:</w:t>
      </w:r>
    </w:p>
    <w:bookmarkEnd w:id="29"/>
    <w:p>
      <w:pPr>
        <w:spacing w:after="0"/>
        <w:ind w:left="0"/>
        <w:jc w:val="both"/>
      </w:pPr>
      <w:r>
        <w:rPr>
          <w:rFonts w:ascii="Times New Roman"/>
          <w:b w:val="false"/>
          <w:i w:val="false"/>
          <w:color w:val="000000"/>
          <w:sz w:val="28"/>
        </w:rPr>
        <w:t>
      "Жалоба на действия (бездействие) работника Государственной корпорации направляется руководителю Государственной корпорации по адресам и телефонам, указанным на интернет - ресурсе Государственной корпорации: www.con.gov.kz.</w:t>
      </w:r>
    </w:p>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посредствам почтовой связи либо выдается нарочно в канцеляриях услугодателя, Министерства, или в Государственной корпорации.";</w:t>
      </w:r>
    </w:p>
    <w:bookmarkStart w:name="z40" w:id="30"/>
    <w:p>
      <w:pPr>
        <w:spacing w:after="0"/>
        <w:ind w:left="0"/>
        <w:jc w:val="both"/>
      </w:pPr>
      <w:r>
        <w:rPr>
          <w:rFonts w:ascii="Times New Roman"/>
          <w:b w:val="false"/>
          <w:i w:val="false"/>
          <w:color w:val="000000"/>
          <w:sz w:val="28"/>
        </w:rPr>
        <w:t>
      часть девятую изложить в следующей редакции:</w:t>
      </w:r>
    </w:p>
    <w:bookmarkEnd w:id="30"/>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w:t>
      </w:r>
    </w:p>
    <w:bookmarkStart w:name="z41" w:id="31"/>
    <w:p>
      <w:pPr>
        <w:spacing w:after="0"/>
        <w:ind w:left="0"/>
        <w:jc w:val="both"/>
      </w:pPr>
      <w:r>
        <w:rPr>
          <w:rFonts w:ascii="Times New Roman"/>
          <w:b w:val="false"/>
          <w:i w:val="false"/>
          <w:color w:val="000000"/>
          <w:sz w:val="28"/>
        </w:rPr>
        <w:t xml:space="preserve">
      название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1"/>
    <w:p>
      <w:pPr>
        <w:spacing w:after="0"/>
        <w:ind w:left="0"/>
        <w:jc w:val="both"/>
      </w:pPr>
      <w:r>
        <w:rPr>
          <w:rFonts w:ascii="Times New Roman"/>
          <w:b w:val="false"/>
          <w:i w:val="false"/>
          <w:color w:val="000000"/>
          <w:sz w:val="28"/>
        </w:rPr>
        <w:t>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Услугополучателям, имеющим установленным законодательством Республики Казахстан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w:t>
      </w:r>
    </w:p>
    <w:bookmarkStart w:name="z43" w:id="3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32"/>
    <w:p>
      <w:pPr>
        <w:spacing w:after="0"/>
        <w:ind w:left="0"/>
        <w:jc w:val="both"/>
      </w:pPr>
      <w:r>
        <w:rPr>
          <w:rFonts w:ascii="Times New Roman"/>
          <w:b w:val="false"/>
          <w:i w:val="false"/>
          <w:color w:val="000000"/>
          <w:sz w:val="28"/>
        </w:rPr>
        <w:t>
      "3) Государственной корпорации – www.con.gov.kz.";</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стандарту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46"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разрешения на постоянное применение взрывчатых веществ и изделий на их основе", утвержденным указанным приказом:</w:t>
      </w:r>
    </w:p>
    <w:bookmarkEnd w:id="33"/>
    <w:bookmarkStart w:name="z44" w:id="34"/>
    <w:p>
      <w:pPr>
        <w:spacing w:after="0"/>
        <w:ind w:left="0"/>
        <w:jc w:val="both"/>
      </w:pPr>
      <w:r>
        <w:rPr>
          <w:rFonts w:ascii="Times New Roman"/>
          <w:b w:val="false"/>
          <w:i w:val="false"/>
          <w:color w:val="000000"/>
          <w:sz w:val="28"/>
        </w:rPr>
        <w:t xml:space="preserve">
      абзац первый подпункта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4"/>
    <w:p>
      <w:pPr>
        <w:spacing w:after="0"/>
        <w:ind w:left="0"/>
        <w:jc w:val="both"/>
      </w:pPr>
      <w:r>
        <w:rPr>
          <w:rFonts w:ascii="Times New Roman"/>
          <w:b w:val="false"/>
          <w:i w:val="false"/>
          <w:color w:val="000000"/>
          <w:sz w:val="28"/>
        </w:rPr>
        <w:t>
      "1) с момента сдачи пакета документов услугодателю при обращении на портал – 10 (десять) рабочих дней.";</w:t>
      </w:r>
    </w:p>
    <w:bookmarkStart w:name="z47" w:id="35"/>
    <w:p>
      <w:pPr>
        <w:spacing w:after="0"/>
        <w:ind w:left="0"/>
        <w:jc w:val="both"/>
      </w:pPr>
      <w:r>
        <w:rPr>
          <w:rFonts w:ascii="Times New Roman"/>
          <w:b w:val="false"/>
          <w:i w:val="false"/>
          <w:color w:val="000000"/>
          <w:sz w:val="28"/>
        </w:rPr>
        <w:t xml:space="preserve">
      название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35"/>
    <w:p>
      <w:pPr>
        <w:spacing w:after="0"/>
        <w:ind w:left="0"/>
        <w:jc w:val="both"/>
      </w:pPr>
      <w:r>
        <w:rPr>
          <w:rFonts w:ascii="Times New Roman"/>
          <w:b w:val="false"/>
          <w:i w:val="false"/>
          <w:color w:val="000000"/>
          <w:sz w:val="28"/>
        </w:rPr>
        <w:t>
      "3. Порядок обжалования решений, действий (бездействия) услугодателей и (или) их должностных лиц по вопросам оказания государственных услуг";</w:t>
      </w:r>
    </w:p>
    <w:bookmarkStart w:name="z48" w:id="36"/>
    <w:p>
      <w:pPr>
        <w:spacing w:after="0"/>
        <w:ind w:left="0"/>
        <w:jc w:val="both"/>
      </w:pPr>
      <w:r>
        <w:rPr>
          <w:rFonts w:ascii="Times New Roman"/>
          <w:b w:val="false"/>
          <w:i w:val="false"/>
          <w:color w:val="000000"/>
          <w:sz w:val="28"/>
        </w:rPr>
        <w:t xml:space="preserve">
      название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6"/>
    <w:p>
      <w:pPr>
        <w:spacing w:after="0"/>
        <w:ind w:left="0"/>
        <w:jc w:val="both"/>
      </w:pPr>
      <w:r>
        <w:rPr>
          <w:rFonts w:ascii="Times New Roman"/>
          <w:b w:val="false"/>
          <w:i w:val="false"/>
          <w:color w:val="000000"/>
          <w:sz w:val="28"/>
        </w:rPr>
        <w:t>
      "4. Иные требования с учетом особенностей оказания государственной услуги, в том числе оказываемой в электронной форме";</w:t>
      </w:r>
    </w:p>
    <w:bookmarkStart w:name="z49"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разрешений на производство взрывных работ", утвержденным указанным приказом:</w:t>
      </w:r>
    </w:p>
    <w:bookmarkEnd w:id="37"/>
    <w:bookmarkStart w:name="z50" w:id="38"/>
    <w:p>
      <w:pPr>
        <w:spacing w:after="0"/>
        <w:ind w:left="0"/>
        <w:jc w:val="both"/>
      </w:pPr>
      <w:r>
        <w:rPr>
          <w:rFonts w:ascii="Times New Roman"/>
          <w:b w:val="false"/>
          <w:i w:val="false"/>
          <w:color w:val="000000"/>
          <w:sz w:val="28"/>
        </w:rPr>
        <w:t xml:space="preserve">
      название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38"/>
    <w:p>
      <w:pPr>
        <w:spacing w:after="0"/>
        <w:ind w:left="0"/>
        <w:jc w:val="both"/>
      </w:pPr>
      <w:r>
        <w:rPr>
          <w:rFonts w:ascii="Times New Roman"/>
          <w:b w:val="false"/>
          <w:i w:val="false"/>
          <w:color w:val="000000"/>
          <w:sz w:val="28"/>
        </w:rPr>
        <w:t>
      "3. Порядок обжалования решений, действий (бездействия) услугодателей и (или) их должностных лиц по вопросам оказания государственных услуг";</w:t>
      </w:r>
    </w:p>
    <w:bookmarkStart w:name="z51"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 утвержденным указанным приказом:</w:t>
      </w:r>
    </w:p>
    <w:bookmarkEnd w:id="39"/>
    <w:bookmarkStart w:name="z52" w:id="4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0"/>
    <w:p>
      <w:pPr>
        <w:spacing w:after="0"/>
        <w:ind w:left="0"/>
        <w:jc w:val="both"/>
      </w:pPr>
      <w:r>
        <w:rPr>
          <w:rFonts w:ascii="Times New Roman"/>
          <w:b w:val="false"/>
          <w:i w:val="false"/>
          <w:color w:val="000000"/>
          <w:sz w:val="28"/>
        </w:rPr>
        <w:t>
      "1) с момента сдачи пакета документов услугодателю – 20 (двадцать) рабочих дней;</w:t>
      </w:r>
    </w:p>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w:t>
      </w:r>
    </w:p>
    <w:bookmarkStart w:name="z53"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41"/>
    <w:bookmarkStart w:name="z54" w:id="42"/>
    <w:p>
      <w:pPr>
        <w:spacing w:after="0"/>
        <w:ind w:left="0"/>
        <w:jc w:val="both"/>
      </w:pPr>
      <w:r>
        <w:rPr>
          <w:rFonts w:ascii="Times New Roman"/>
          <w:b w:val="false"/>
          <w:i w:val="false"/>
          <w:color w:val="000000"/>
          <w:sz w:val="28"/>
        </w:rPr>
        <w:t>
      подпункт 3) изложить в следующей редакции:</w:t>
      </w:r>
    </w:p>
    <w:bookmarkEnd w:id="42"/>
    <w:p>
      <w:pPr>
        <w:spacing w:after="0"/>
        <w:ind w:left="0"/>
        <w:jc w:val="both"/>
      </w:pPr>
      <w:r>
        <w:rPr>
          <w:rFonts w:ascii="Times New Roman"/>
          <w:b w:val="false"/>
          <w:i w:val="false"/>
          <w:color w:val="000000"/>
          <w:sz w:val="28"/>
        </w:rPr>
        <w:t>
      "3) электронная и бумажная копии проектной документации.";</w:t>
      </w:r>
    </w:p>
    <w:bookmarkStart w:name="z55" w:id="43"/>
    <w:p>
      <w:pPr>
        <w:spacing w:after="0"/>
        <w:ind w:left="0"/>
        <w:jc w:val="both"/>
      </w:pPr>
      <w:r>
        <w:rPr>
          <w:rFonts w:ascii="Times New Roman"/>
          <w:b w:val="false"/>
          <w:i w:val="false"/>
          <w:color w:val="000000"/>
          <w:sz w:val="28"/>
        </w:rPr>
        <w:t>
      подпункт 4) и часть вторую исключить;</w:t>
      </w:r>
    </w:p>
    <w:bookmarkEnd w:id="43"/>
    <w:bookmarkStart w:name="z56" w:id="44"/>
    <w:p>
      <w:pPr>
        <w:spacing w:after="0"/>
        <w:ind w:left="0"/>
        <w:jc w:val="both"/>
      </w:pPr>
      <w:r>
        <w:rPr>
          <w:rFonts w:ascii="Times New Roman"/>
          <w:b w:val="false"/>
          <w:i w:val="false"/>
          <w:color w:val="000000"/>
          <w:sz w:val="28"/>
        </w:rPr>
        <w:t xml:space="preserve">
      название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44"/>
    <w:p>
      <w:pPr>
        <w:spacing w:after="0"/>
        <w:ind w:left="0"/>
        <w:jc w:val="both"/>
      </w:pPr>
      <w:r>
        <w:rPr>
          <w:rFonts w:ascii="Times New Roman"/>
          <w:b w:val="false"/>
          <w:i w:val="false"/>
          <w:color w:val="000000"/>
          <w:sz w:val="28"/>
        </w:rPr>
        <w:t>
      "3. Порядок обжалования решений, действий (бездействия) услугодателей и (или) их должностных лиц по вопросам оказания государственных услуг";</w:t>
      </w:r>
    </w:p>
    <w:bookmarkStart w:name="z57" w:id="45"/>
    <w:p>
      <w:pPr>
        <w:spacing w:after="0"/>
        <w:ind w:left="0"/>
        <w:jc w:val="both"/>
      </w:pPr>
      <w:r>
        <w:rPr>
          <w:rFonts w:ascii="Times New Roman"/>
          <w:b w:val="false"/>
          <w:i w:val="false"/>
          <w:color w:val="000000"/>
          <w:sz w:val="28"/>
        </w:rPr>
        <w:t xml:space="preserve">
      название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45"/>
    <w:p>
      <w:pPr>
        <w:spacing w:after="0"/>
        <w:ind w:left="0"/>
        <w:jc w:val="both"/>
      </w:pPr>
      <w:r>
        <w:rPr>
          <w:rFonts w:ascii="Times New Roman"/>
          <w:b w:val="false"/>
          <w:i w:val="false"/>
          <w:color w:val="000000"/>
          <w:sz w:val="28"/>
        </w:rPr>
        <w:t>
      "4. Иные требования с учетом особенностей оказания государственной услуги, в том числе оказываемой в электронной форме";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стандарту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стандарту исключить.</w:t>
      </w:r>
    </w:p>
    <w:bookmarkStart w:name="z60" w:id="46"/>
    <w:p>
      <w:pPr>
        <w:spacing w:after="0"/>
        <w:ind w:left="0"/>
        <w:jc w:val="both"/>
      </w:pPr>
      <w:r>
        <w:rPr>
          <w:rFonts w:ascii="Times New Roman"/>
          <w:b w:val="false"/>
          <w:i w:val="false"/>
          <w:color w:val="000000"/>
          <w:sz w:val="28"/>
        </w:rPr>
        <w:t>
      2. Комитету индустриального развития и промышленной безопасностью Министерства по инвестициям и развитию Республики Казахстан (Ержанов А.К.) обеспечить:</w:t>
      </w:r>
    </w:p>
    <w:bookmarkEnd w:id="4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61" w:id="4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47"/>
    <w:bookmarkStart w:name="z62" w:id="4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 но не ранее 1 марта 2016 года.</w:t>
      </w:r>
    </w:p>
    <w:bookmarkEnd w:id="4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28 января 2016 года</w:t>
      </w:r>
    </w:p>
    <w:p>
      <w:pPr>
        <w:spacing w:after="0"/>
        <w:ind w:left="0"/>
        <w:jc w:val="both"/>
      </w:pPr>
      <w:r>
        <w:rPr>
          <w:rFonts w:ascii="Times New Roman"/>
          <w:b w:val="false"/>
          <w:i w:val="false"/>
          <w:color w:val="000000"/>
          <w:sz w:val="28"/>
        </w:rPr>
        <w:t>
      "СОГЛАСОВАН"</w:t>
      </w:r>
    </w:p>
    <w:tbl>
      <w:tblPr>
        <w:tblW w:w="0" w:type="auto"/>
        <w:tblCellSpacing w:w="0" w:type="auto"/>
        <w:tblBorders>
          <w:top w:val="none"/>
          <w:left w:val="none"/>
          <w:bottom w:val="none"/>
          <w:right w:val="none"/>
          <w:insideH w:val="none"/>
          <w:insideV w:val="none"/>
        </w:tblBorders>
      </w:tblPr>
      <w:tblGrid>
        <w:gridCol w:w="12076"/>
        <w:gridCol w:w="224"/>
      </w:tblGrid>
      <w:tr>
        <w:trPr>
          <w:trHeight w:val="30" w:hRule="atLeast"/>
        </w:trPr>
        <w:tc>
          <w:tcPr>
            <w:tcW w:w="12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К. Касымов</w:t>
            </w:r>
          </w:p>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января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48</w:t>
            </w:r>
            <w:r>
              <w:br/>
            </w: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"Аттестация юридических лиц на право</w:t>
            </w:r>
            <w:r>
              <w:br/>
            </w:r>
            <w:r>
              <w:rPr>
                <w:rFonts w:ascii="Times New Roman"/>
                <w:b w:val="false"/>
                <w:i w:val="false"/>
                <w:color w:val="000000"/>
                <w:sz w:val="20"/>
              </w:rPr>
              <w:t>проведения работ в области</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(Фамилия, имя, при наличии отчество</w:t>
            </w:r>
            <w:r>
              <w:br/>
            </w:r>
            <w:r>
              <w:rPr>
                <w:rFonts w:ascii="Times New Roman"/>
                <w:b w:val="false"/>
                <w:i w:val="false"/>
                <w:color w:val="000000"/>
                <w:sz w:val="20"/>
              </w:rPr>
              <w:t>(далее - ФИО), либо наименование</w:t>
            </w:r>
            <w:r>
              <w:br/>
            </w:r>
            <w:r>
              <w:rPr>
                <w:rFonts w:ascii="Times New Roman"/>
                <w:b w:val="false"/>
                <w:i w:val="false"/>
                <w:color w:val="000000"/>
                <w:sz w:val="20"/>
              </w:rPr>
              <w:t>организации услугополучателя)</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филиала Государственной корпорации "Правительство для граждан" (указать адрес) отказывает в приеме документов на оказание государственной услуги "Аттестация юридических лиц на право проведения работ в области промышленной безопасности"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 </w:t>
      </w:r>
    </w:p>
    <w:p>
      <w:pPr>
        <w:spacing w:after="0"/>
        <w:ind w:left="0"/>
        <w:jc w:val="both"/>
      </w:pPr>
      <w:r>
        <w:rPr>
          <w:rFonts w:ascii="Times New Roman"/>
          <w:b w:val="false"/>
          <w:i w:val="false"/>
          <w:color w:val="000000"/>
          <w:sz w:val="28"/>
        </w:rPr>
        <w:t xml:space="preserve">
      2) _____________________________________; </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__________________________________________ ____________________</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 ____________________ Телефон ______________</w:t>
      </w:r>
    </w:p>
    <w:p>
      <w:pPr>
        <w:spacing w:after="0"/>
        <w:ind w:left="0"/>
        <w:jc w:val="both"/>
      </w:pPr>
      <w:r>
        <w:rPr>
          <w:rFonts w:ascii="Times New Roman"/>
          <w:b w:val="false"/>
          <w:i w:val="false"/>
          <w:color w:val="000000"/>
          <w:sz w:val="28"/>
        </w:rPr>
        <w:t>
      Получил: __________________________________________________</w:t>
      </w:r>
    </w:p>
    <w:p>
      <w:pPr>
        <w:spacing w:after="0"/>
        <w:ind w:left="0"/>
        <w:jc w:val="both"/>
      </w:pPr>
      <w:r>
        <w:rPr>
          <w:rFonts w:ascii="Times New Roman"/>
          <w:b w:val="false"/>
          <w:i w:val="false"/>
          <w:color w:val="000000"/>
          <w:sz w:val="28"/>
        </w:rPr>
        <w:t>
      ФИО/подпись услугополучателя</w:t>
      </w:r>
    </w:p>
    <w:p>
      <w:pPr>
        <w:spacing w:after="0"/>
        <w:ind w:left="0"/>
        <w:jc w:val="both"/>
      </w:pPr>
      <w:r>
        <w:rPr>
          <w:rFonts w:ascii="Times New Roman"/>
          <w:b w:val="false"/>
          <w:i w:val="false"/>
          <w:color w:val="000000"/>
          <w:sz w:val="28"/>
        </w:rPr>
        <w:t>
      "__" ____________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48</w:t>
            </w:r>
            <w:r>
              <w:br/>
            </w: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"Аттестация юридических лиц на право</w:t>
            </w:r>
            <w:r>
              <w:br/>
            </w:r>
            <w:r>
              <w:rPr>
                <w:rFonts w:ascii="Times New Roman"/>
                <w:b w:val="false"/>
                <w:i w:val="false"/>
                <w:color w:val="000000"/>
                <w:sz w:val="20"/>
              </w:rPr>
              <w:t>проведения работ в области</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(Фамилия, имя, при наличии отчество</w:t>
            </w:r>
            <w:r>
              <w:br/>
            </w:r>
            <w:r>
              <w:rPr>
                <w:rFonts w:ascii="Times New Roman"/>
                <w:b w:val="false"/>
                <w:i w:val="false"/>
                <w:color w:val="000000"/>
                <w:sz w:val="20"/>
              </w:rPr>
              <w:t>(далее - ФИО), либо наименование</w:t>
            </w:r>
            <w:r>
              <w:br/>
            </w:r>
            <w:r>
              <w:rPr>
                <w:rFonts w:ascii="Times New Roman"/>
                <w:b w:val="false"/>
                <w:i w:val="false"/>
                <w:color w:val="000000"/>
                <w:sz w:val="20"/>
              </w:rPr>
              <w:t>организации услугополучателя)</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филиала Государственной корпорации "Правительство для граждан" (указать адрес) отказывает в приеме документов на оказание государственной услуги "Регистрация деклараций промышленной безопасности опасного производственного объекта"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 </w:t>
      </w:r>
    </w:p>
    <w:p>
      <w:pPr>
        <w:spacing w:after="0"/>
        <w:ind w:left="0"/>
        <w:jc w:val="both"/>
      </w:pPr>
      <w:r>
        <w:rPr>
          <w:rFonts w:ascii="Times New Roman"/>
          <w:b w:val="false"/>
          <w:i w:val="false"/>
          <w:color w:val="000000"/>
          <w:sz w:val="28"/>
        </w:rPr>
        <w:t xml:space="preserve">
      2) _____________________________________; </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__________________________________________ ________________</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 ______________________ Телефон ____________</w:t>
      </w:r>
    </w:p>
    <w:p>
      <w:pPr>
        <w:spacing w:after="0"/>
        <w:ind w:left="0"/>
        <w:jc w:val="both"/>
      </w:pPr>
      <w:r>
        <w:rPr>
          <w:rFonts w:ascii="Times New Roman"/>
          <w:b w:val="false"/>
          <w:i w:val="false"/>
          <w:color w:val="000000"/>
          <w:sz w:val="28"/>
        </w:rPr>
        <w:t>
      Получил: __________________________________________________</w:t>
      </w:r>
    </w:p>
    <w:p>
      <w:pPr>
        <w:spacing w:after="0"/>
        <w:ind w:left="0"/>
        <w:jc w:val="both"/>
      </w:pPr>
      <w:r>
        <w:rPr>
          <w:rFonts w:ascii="Times New Roman"/>
          <w:b w:val="false"/>
          <w:i w:val="false"/>
          <w:color w:val="000000"/>
          <w:sz w:val="28"/>
        </w:rPr>
        <w:t>
      ФИО/подпись услугополучателя</w:t>
      </w:r>
    </w:p>
    <w:p>
      <w:pPr>
        <w:spacing w:after="0"/>
        <w:ind w:left="0"/>
        <w:jc w:val="both"/>
      </w:pPr>
      <w:r>
        <w:rPr>
          <w:rFonts w:ascii="Times New Roman"/>
          <w:b w:val="false"/>
          <w:i w:val="false"/>
          <w:color w:val="000000"/>
          <w:sz w:val="28"/>
        </w:rPr>
        <w:t>
      "__" ____________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48</w:t>
            </w:r>
            <w:r>
              <w:br/>
            </w: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"Аттестация юридических лиц на право</w:t>
            </w:r>
            <w:r>
              <w:br/>
            </w:r>
            <w:r>
              <w:rPr>
                <w:rFonts w:ascii="Times New Roman"/>
                <w:b w:val="false"/>
                <w:i w:val="false"/>
                <w:color w:val="000000"/>
                <w:sz w:val="20"/>
              </w:rPr>
              <w:t>проведения работ в области</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(Фамилия, имя, при наличии отчество</w:t>
            </w:r>
            <w:r>
              <w:br/>
            </w:r>
            <w:r>
              <w:rPr>
                <w:rFonts w:ascii="Times New Roman"/>
                <w:b w:val="false"/>
                <w:i w:val="false"/>
                <w:color w:val="000000"/>
                <w:sz w:val="20"/>
              </w:rPr>
              <w:t>(далее - ФИО), либо наименование</w:t>
            </w:r>
            <w:r>
              <w:br/>
            </w:r>
            <w:r>
              <w:rPr>
                <w:rFonts w:ascii="Times New Roman"/>
                <w:b w:val="false"/>
                <w:i w:val="false"/>
                <w:color w:val="000000"/>
                <w:sz w:val="20"/>
              </w:rPr>
              <w:t>организации услугополучателя)</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филиала Государственной корпорации "Правительство для граждан" (указать адрес) отказывает в приеме документов на оказание государственной услуги "Выдача разрешения на применение технологий, технических устройств, материалов, применяемых на опасных производственных объектах, опасных технических устройств"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__________________________________________ ________________</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 ________________________ Телефон ____________</w:t>
      </w:r>
    </w:p>
    <w:p>
      <w:pPr>
        <w:spacing w:after="0"/>
        <w:ind w:left="0"/>
        <w:jc w:val="both"/>
      </w:pPr>
      <w:r>
        <w:rPr>
          <w:rFonts w:ascii="Times New Roman"/>
          <w:b w:val="false"/>
          <w:i w:val="false"/>
          <w:color w:val="000000"/>
          <w:sz w:val="28"/>
        </w:rPr>
        <w:t>
      Получил: _____________________________________________________</w:t>
      </w:r>
    </w:p>
    <w:p>
      <w:pPr>
        <w:spacing w:after="0"/>
        <w:ind w:left="0"/>
        <w:jc w:val="both"/>
      </w:pPr>
      <w:r>
        <w:rPr>
          <w:rFonts w:ascii="Times New Roman"/>
          <w:b w:val="false"/>
          <w:i w:val="false"/>
          <w:color w:val="000000"/>
          <w:sz w:val="28"/>
        </w:rPr>
        <w:t>
      ФИО/подпись услугополучателя</w:t>
      </w:r>
    </w:p>
    <w:p>
      <w:pPr>
        <w:spacing w:after="0"/>
        <w:ind w:left="0"/>
        <w:jc w:val="both"/>
      </w:pPr>
      <w:r>
        <w:rPr>
          <w:rFonts w:ascii="Times New Roman"/>
          <w:b w:val="false"/>
          <w:i w:val="false"/>
          <w:color w:val="000000"/>
          <w:sz w:val="28"/>
        </w:rPr>
        <w:t>
      "__" ____________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48</w:t>
            </w:r>
            <w:r>
              <w:br/>
            </w: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"Согласование проектной документации</w:t>
            </w:r>
            <w:r>
              <w:br/>
            </w:r>
            <w:r>
              <w:rPr>
                <w:rFonts w:ascii="Times New Roman"/>
                <w:b w:val="false"/>
                <w:i w:val="false"/>
                <w:color w:val="000000"/>
                <w:sz w:val="20"/>
              </w:rPr>
              <w:t>на строительство, расширение,</w:t>
            </w:r>
            <w:r>
              <w:br/>
            </w:r>
            <w:r>
              <w:rPr>
                <w:rFonts w:ascii="Times New Roman"/>
                <w:b w:val="false"/>
                <w:i w:val="false"/>
                <w:color w:val="000000"/>
                <w:sz w:val="20"/>
              </w:rPr>
              <w:t>реконструкцию, модернизацию, консервацию</w:t>
            </w:r>
            <w:r>
              <w:br/>
            </w:r>
            <w:r>
              <w:rPr>
                <w:rFonts w:ascii="Times New Roman"/>
                <w:b w:val="false"/>
                <w:i w:val="false"/>
                <w:color w:val="000000"/>
                <w:sz w:val="20"/>
              </w:rPr>
              <w:t>и ликвидацию опасных</w:t>
            </w:r>
            <w:r>
              <w:br/>
            </w:r>
            <w:r>
              <w:rPr>
                <w:rFonts w:ascii="Times New Roman"/>
                <w:b w:val="false"/>
                <w:i w:val="false"/>
                <w:color w:val="000000"/>
                <w:sz w:val="20"/>
              </w:rPr>
              <w:t>производственных объектов"</w:t>
            </w:r>
          </w:p>
        </w:tc>
      </w:tr>
    </w:tbl>
    <w:p>
      <w:pPr>
        <w:spacing w:after="0"/>
        <w:ind w:left="0"/>
        <w:jc w:val="both"/>
      </w:pPr>
      <w:r>
        <w:rPr>
          <w:rFonts w:ascii="Times New Roman"/>
          <w:b w:val="false"/>
          <w:i w:val="false"/>
          <w:color w:val="000000"/>
          <w:sz w:val="28"/>
        </w:rPr>
        <w:t>
      Реквизиты юридического (физического) лица (адрес, ИИН/БИН, телефон и др.)</w:t>
      </w:r>
    </w:p>
    <w:p>
      <w:pPr>
        <w:spacing w:after="0"/>
        <w:ind w:left="0"/>
        <w:jc w:val="both"/>
      </w:pPr>
      <w:r>
        <w:rPr>
          <w:rFonts w:ascii="Times New Roman"/>
          <w:b w:val="false"/>
          <w:i w:val="false"/>
          <w:color w:val="000000"/>
          <w:sz w:val="28"/>
        </w:rPr>
        <w:t xml:space="preserve">
      Председателю Комитета индустриального   </w:t>
      </w:r>
    </w:p>
    <w:p>
      <w:pPr>
        <w:spacing w:after="0"/>
        <w:ind w:left="0"/>
        <w:jc w:val="both"/>
      </w:pPr>
      <w:r>
        <w:rPr>
          <w:rFonts w:ascii="Times New Roman"/>
          <w:b w:val="false"/>
          <w:i w:val="false"/>
          <w:color w:val="000000"/>
          <w:sz w:val="28"/>
        </w:rPr>
        <w:t xml:space="preserve">
      развития и промышленной безопасности   </w:t>
      </w:r>
    </w:p>
    <w:p>
      <w:pPr>
        <w:spacing w:after="0"/>
        <w:ind w:left="0"/>
        <w:jc w:val="both"/>
      </w:pPr>
      <w:r>
        <w:rPr>
          <w:rFonts w:ascii="Times New Roman"/>
          <w:b w:val="false"/>
          <w:i w:val="false"/>
          <w:color w:val="000000"/>
          <w:sz w:val="28"/>
        </w:rPr>
        <w:t>
      МИР Республики Казахстан либо Руководителю</w:t>
      </w:r>
    </w:p>
    <w:p>
      <w:pPr>
        <w:spacing w:after="0"/>
        <w:ind w:left="0"/>
        <w:jc w:val="both"/>
      </w:pPr>
      <w:r>
        <w:rPr>
          <w:rFonts w:ascii="Times New Roman"/>
          <w:b w:val="false"/>
          <w:i w:val="false"/>
          <w:color w:val="000000"/>
          <w:sz w:val="28"/>
        </w:rPr>
        <w:t xml:space="preserve">
      Департамента (областей, городов      </w:t>
      </w:r>
    </w:p>
    <w:p>
      <w:pPr>
        <w:spacing w:after="0"/>
        <w:ind w:left="0"/>
        <w:jc w:val="both"/>
      </w:pPr>
      <w:r>
        <w:rPr>
          <w:rFonts w:ascii="Times New Roman"/>
          <w:b w:val="false"/>
          <w:i w:val="false"/>
          <w:color w:val="000000"/>
          <w:sz w:val="28"/>
        </w:rPr>
        <w:t xml:space="preserve">
      Астана, Алматы) КИРПБ МИР РК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 согласовании проектной документации на строительство, расширение,</w:t>
      </w:r>
    </w:p>
    <w:p>
      <w:pPr>
        <w:spacing w:after="0"/>
        <w:ind w:left="0"/>
        <w:jc w:val="both"/>
      </w:pPr>
      <w:r>
        <w:rPr>
          <w:rFonts w:ascii="Times New Roman"/>
          <w:b w:val="false"/>
          <w:i w:val="false"/>
          <w:color w:val="000000"/>
          <w:sz w:val="28"/>
        </w:rPr>
        <w:t>
      реконструкцию, модернизацию, консервацию и ликвидацию опасных</w:t>
      </w:r>
    </w:p>
    <w:p>
      <w:pPr>
        <w:spacing w:after="0"/>
        <w:ind w:left="0"/>
        <w:jc w:val="both"/>
      </w:pPr>
      <w:r>
        <w:rPr>
          <w:rFonts w:ascii="Times New Roman"/>
          <w:b w:val="false"/>
          <w:i w:val="false"/>
          <w:color w:val="000000"/>
          <w:sz w:val="28"/>
        </w:rPr>
        <w:t>
      производственных объектов</w:t>
      </w:r>
    </w:p>
    <w:p>
      <w:pPr>
        <w:spacing w:after="0"/>
        <w:ind w:left="0"/>
        <w:jc w:val="both"/>
      </w:pPr>
      <w:r>
        <w:rPr>
          <w:rFonts w:ascii="Times New Roman"/>
          <w:b w:val="false"/>
          <w:i w:val="false"/>
          <w:color w:val="000000"/>
          <w:sz w:val="28"/>
        </w:rPr>
        <w:t xml:space="preserve">
      ____________________________________ руководствуясь </w:t>
      </w:r>
      <w:r>
        <w:rPr>
          <w:rFonts w:ascii="Times New Roman"/>
          <w:b w:val="false"/>
          <w:i w:val="false"/>
          <w:color w:val="000000"/>
          <w:sz w:val="28"/>
        </w:rPr>
        <w:t>статьей 78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(наименование юридического (физического) лица)</w:t>
      </w:r>
    </w:p>
    <w:p>
      <w:pPr>
        <w:spacing w:after="0"/>
        <w:ind w:left="0"/>
        <w:jc w:val="both"/>
      </w:pPr>
      <w:r>
        <w:rPr>
          <w:rFonts w:ascii="Times New Roman"/>
          <w:b w:val="false"/>
          <w:i w:val="false"/>
          <w:color w:val="000000"/>
          <w:sz w:val="28"/>
        </w:rPr>
        <w:t>
      Республики Казахстан от 11 апреля 2014 года "О гражданской защите"</w:t>
      </w:r>
    </w:p>
    <w:p>
      <w:pPr>
        <w:spacing w:after="0"/>
        <w:ind w:left="0"/>
        <w:jc w:val="both"/>
      </w:pPr>
      <w:r>
        <w:rPr>
          <w:rFonts w:ascii="Times New Roman"/>
          <w:b w:val="false"/>
          <w:i w:val="false"/>
          <w:color w:val="000000"/>
          <w:sz w:val="28"/>
        </w:rPr>
        <w:t>
      направляет Вам на согласование проектную документацию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проекта)</w:t>
      </w:r>
    </w:p>
    <w:p>
      <w:pPr>
        <w:spacing w:after="0"/>
        <w:ind w:left="0"/>
        <w:jc w:val="both"/>
      </w:pPr>
      <w:r>
        <w:rPr>
          <w:rFonts w:ascii="Times New Roman"/>
          <w:b w:val="false"/>
          <w:i w:val="false"/>
          <w:color w:val="000000"/>
          <w:sz w:val="28"/>
        </w:rPr>
        <w:t>
      Приложение - электронная и бумажная копии проектной</w:t>
      </w:r>
    </w:p>
    <w:p>
      <w:pPr>
        <w:spacing w:after="0"/>
        <w:ind w:left="0"/>
        <w:jc w:val="both"/>
      </w:pPr>
      <w:r>
        <w:rPr>
          <w:rFonts w:ascii="Times New Roman"/>
          <w:b w:val="false"/>
          <w:i w:val="false"/>
          <w:color w:val="000000"/>
          <w:sz w:val="28"/>
        </w:rPr>
        <w:t>
      документации.</w:t>
      </w:r>
    </w:p>
    <w:p>
      <w:pPr>
        <w:spacing w:after="0"/>
        <w:ind w:left="0"/>
        <w:jc w:val="both"/>
      </w:pPr>
      <w:r>
        <w:rPr>
          <w:rFonts w:ascii="Times New Roman"/>
          <w:b w:val="false"/>
          <w:i w:val="false"/>
          <w:color w:val="000000"/>
          <w:sz w:val="28"/>
        </w:rPr>
        <w:t>
      Согласен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____________________________________ ________________________________</w:t>
      </w:r>
    </w:p>
    <w:p>
      <w:pPr>
        <w:spacing w:after="0"/>
        <w:ind w:left="0"/>
        <w:jc w:val="both"/>
      </w:pPr>
      <w:r>
        <w:rPr>
          <w:rFonts w:ascii="Times New Roman"/>
          <w:b w:val="false"/>
          <w:i w:val="false"/>
          <w:color w:val="000000"/>
          <w:sz w:val="28"/>
        </w:rPr>
        <w:t>
      (должность руководителя организации)    (Ф.И. подпись руководителя)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