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051d" w14:textId="29d0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42. Зарегистрирован в Министерстве юстиции Республики Казахстан 25 февраля 2016 года № 13246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«Об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Казахстан» (зарегистрированный в Реестре государственной регистрации нормативных правовых актов за № 11234, опубликованный 22 июня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«Прием заявления на дипломирование лиц командного состава судов осуществляется через Государственную корпорацию «Правительство для граждан» (далее – Государственная корпорация) либо на веб-портале «электронного правительства» www.egov.kz (далее – Портал).»;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Выдача дипломов, форма которых утверждена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октября 2015 года № 1000 «Об утверждении формы профессионального диплома» (зарегистрированный в Реестре государственной регистрации нормативных правовых актов за № 12551), осуществляются в территориальных подразделениях через Государственную корпорацию.»;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изложением обстоятельств и причин утери или порчи в территориальное подразделение раннее выдавшее диплом через Государственную корпорацию или Портал;»;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со дня его первого официального опубликования, но не ранее 1 марта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января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