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fcf4" w14:textId="4ddf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качества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делам государственной службы Республики Казахстан от 9 февраля 2016 года № 27 и Министра по инвестициям и развитию Республики Казахстан от 9 февраля 2016 года № 172. Зарегистрирован в Министерстве юстиции Республики Казахстан 2 марта 2016 года № 13366. Утратил силу совместным приказом Председателя Агентства Республики Казахстан по делам государственной службы и противодействию коррупции от 3 февраля 2017 года № 28 и Министра информации и коммуникаций Республики Казахстан от 16 февраля 2017 года № 52</w:t>
      </w:r>
    </w:p>
    <w:p>
      <w:pPr>
        <w:spacing w:after="0"/>
        <w:ind w:left="0"/>
        <w:jc w:val="both"/>
      </w:pPr>
      <w:r>
        <w:rPr>
          <w:rFonts w:ascii="Times New Roman"/>
          <w:b w:val="false"/>
          <w:i w:val="false"/>
          <w:color w:val="ff0000"/>
          <w:sz w:val="28"/>
        </w:rPr>
        <w:t xml:space="preserve">
      Сноска. Утратил силу совместным приказом Председателя Агентства РК по делам государственной службы и противодействию коррупции от 03.02.2017 № 28 и Министра информации и коммуникаций РК от 16.02.2017 </w:t>
      </w:r>
      <w:r>
        <w:rPr>
          <w:rFonts w:ascii="Times New Roman"/>
          <w:b w:val="false"/>
          <w:i w:val="false"/>
          <w:color w:val="ff0000"/>
          <w:sz w:val="28"/>
        </w:rPr>
        <w:t xml:space="preserve">№ 52 </w:t>
      </w:r>
      <w:r>
        <w:rPr>
          <w:rFonts w:ascii="Times New Roman"/>
          <w:b w:val="false"/>
          <w:i w:val="false"/>
          <w:color w:val="ff0000"/>
          <w:sz w:val="28"/>
        </w:rPr>
        <w:t>(вводится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40</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качества оказания государственных услуг.</w:t>
      </w:r>
    </w:p>
    <w:bookmarkEnd w:id="1"/>
    <w:bookmarkStart w:name="z3"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27 ноября 2014 года № 38 и Министра по инвестициям и развитию Республики Казахстан от 25 ноября 2014 года № 181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10039, опубликованный в информационно-правовой системе "Әділет" 26 января 2015 года).</w:t>
      </w:r>
    </w:p>
    <w:bookmarkEnd w:id="2"/>
    <w:bookmarkStart w:name="z4" w:id="3"/>
    <w:p>
      <w:pPr>
        <w:spacing w:after="0"/>
        <w:ind w:left="0"/>
        <w:jc w:val="both"/>
      </w:pPr>
      <w:r>
        <w:rPr>
          <w:rFonts w:ascii="Times New Roman"/>
          <w:b w:val="false"/>
          <w:i w:val="false"/>
          <w:color w:val="000000"/>
          <w:sz w:val="28"/>
        </w:rPr>
        <w:t>
      3. Департаменту государственных услуг Министерства по делам государственной службы Республики Казахстан, Комитету связи информатизации и информации Министерства по инвестициям и развитию Республики Казахстан обеспечить:</w:t>
      </w:r>
    </w:p>
    <w:bookmarkEnd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совместного приказа на интернет-ресурсах Министерства по делам государственной службы Республики Казахстан и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течении десяти календарных дней после государственной регистрации настоящего совместного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курирующих вице-министров по делам государственной службы Республики Казахстан, по инвестициям и развитию Республики Казахстан.</w:t>
      </w:r>
    </w:p>
    <w:bookmarkEnd w:id="4"/>
    <w:bookmarkStart w:name="z6" w:id="5"/>
    <w:p>
      <w:pPr>
        <w:spacing w:after="0"/>
        <w:ind w:left="0"/>
        <w:jc w:val="both"/>
      </w:pPr>
      <w:r>
        <w:rPr>
          <w:rFonts w:ascii="Times New Roman"/>
          <w:b w:val="false"/>
          <w:i w:val="false"/>
          <w:color w:val="000000"/>
          <w:sz w:val="28"/>
        </w:rPr>
        <w:t xml:space="preserve">
      5. Настоящий совместный приказ вводится в действие со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965"/>
        <w:gridCol w:w="6335"/>
      </w:tblGrid>
      <w:tr>
        <w:trPr>
          <w:trHeight w:val="30" w:hRule="atLeast"/>
        </w:trPr>
        <w:tc>
          <w:tcPr>
            <w:tcW w:w="5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 Т. Донаков</w:t>
            </w:r>
          </w:p>
        </w:tc>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А. Исекешев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Министра по делам государственной</w:t>
            </w:r>
            <w:r>
              <w:br/>
            </w:r>
            <w:r>
              <w:rPr>
                <w:rFonts w:ascii="Times New Roman"/>
                <w:b w:val="false"/>
                <w:i w:val="false"/>
                <w:color w:val="000000"/>
                <w:sz w:val="20"/>
              </w:rPr>
              <w:t>службы Республики Казахстан</w:t>
            </w:r>
            <w:r>
              <w:br/>
            </w:r>
            <w:r>
              <w:rPr>
                <w:rFonts w:ascii="Times New Roman"/>
                <w:b w:val="false"/>
                <w:i w:val="false"/>
                <w:color w:val="000000"/>
                <w:sz w:val="20"/>
              </w:rPr>
              <w:t>от 9 февраля 2016 года № 27</w:t>
            </w:r>
            <w:r>
              <w:br/>
            </w:r>
            <w:r>
              <w:rPr>
                <w:rFonts w:ascii="Times New Roman"/>
                <w:b w:val="false"/>
                <w:i w:val="false"/>
                <w:color w:val="000000"/>
                <w:sz w:val="20"/>
              </w:rPr>
              <w:t>и 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9 февраля 2016 года № 172</w:t>
            </w:r>
          </w:p>
        </w:tc>
      </w:tr>
    </w:tbl>
    <w:bookmarkStart w:name="z8" w:id="6"/>
    <w:p>
      <w:pPr>
        <w:spacing w:after="0"/>
        <w:ind w:left="0"/>
        <w:jc w:val="left"/>
      </w:pPr>
      <w:r>
        <w:rPr>
          <w:rFonts w:ascii="Times New Roman"/>
          <w:b/>
          <w:i w:val="false"/>
          <w:color w:val="000000"/>
        </w:rPr>
        <w:t xml:space="preserve"> Методика оценки качества</w:t>
      </w:r>
      <w:r>
        <w:br/>
      </w:r>
      <w:r>
        <w:rPr>
          <w:rFonts w:ascii="Times New Roman"/>
          <w:b/>
          <w:i w:val="false"/>
          <w:color w:val="000000"/>
        </w:rPr>
        <w:t>оказания государственных услуг</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Методика оценки качества оказания государственных услуг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 (далее – Система).</w:t>
      </w:r>
    </w:p>
    <w:bookmarkEnd w:id="7"/>
    <w:bookmarkStart w:name="z11" w:id="8"/>
    <w:p>
      <w:pPr>
        <w:spacing w:after="0"/>
        <w:ind w:left="0"/>
        <w:jc w:val="both"/>
      </w:pPr>
      <w:r>
        <w:rPr>
          <w:rFonts w:ascii="Times New Roman"/>
          <w:b w:val="false"/>
          <w:i w:val="false"/>
          <w:color w:val="000000"/>
          <w:sz w:val="28"/>
        </w:rPr>
        <w:t>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w:t>
      </w:r>
    </w:p>
    <w:bookmarkEnd w:id="8"/>
    <w:bookmarkStart w:name="z12" w:id="9"/>
    <w:p>
      <w:pPr>
        <w:spacing w:after="0"/>
        <w:ind w:left="0"/>
        <w:jc w:val="both"/>
      </w:pPr>
      <w:r>
        <w:rPr>
          <w:rFonts w:ascii="Times New Roman"/>
          <w:b w:val="false"/>
          <w:i w:val="false"/>
          <w:color w:val="000000"/>
          <w:sz w:val="28"/>
        </w:rPr>
        <w:t>
      3. Настоящая Методика используется для оценки качества оказания государственных услуг, оказанных в 2015 году.</w:t>
      </w:r>
    </w:p>
    <w:bookmarkEnd w:id="9"/>
    <w:bookmarkStart w:name="z13" w:id="10"/>
    <w:p>
      <w:pPr>
        <w:spacing w:after="0"/>
        <w:ind w:left="0"/>
        <w:jc w:val="both"/>
      </w:pPr>
      <w:r>
        <w:rPr>
          <w:rFonts w:ascii="Times New Roman"/>
          <w:b w:val="false"/>
          <w:i w:val="false"/>
          <w:color w:val="000000"/>
          <w:sz w:val="28"/>
        </w:rPr>
        <w:t xml:space="preserve">
      4.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утвержденного постановлением Правительства Республики Казахстан от 18 сентября 2013 года № 983 (далее – Реестр).</w:t>
      </w:r>
    </w:p>
    <w:bookmarkEnd w:id="10"/>
    <w:bookmarkStart w:name="z14" w:id="11"/>
    <w:p>
      <w:pPr>
        <w:spacing w:after="0"/>
        <w:ind w:left="0"/>
        <w:jc w:val="both"/>
      </w:pPr>
      <w:r>
        <w:rPr>
          <w:rFonts w:ascii="Times New Roman"/>
          <w:b w:val="false"/>
          <w:i w:val="false"/>
          <w:color w:val="000000"/>
          <w:sz w:val="28"/>
        </w:rPr>
        <w:t>
      5. Оценка качества оказания государственных услуг осуществляется по результатам анализа информации государственных органов, представляемой оцениваемыми государственными органами в Министерство по делам государственной службы Республики Казахстан (далее – Министерство по делам государственной службы) и Министерство по инвестициям и развитию Республики Казахстан (далее – Министерство по инвестициям и развитию).</w:t>
      </w:r>
    </w:p>
    <w:bookmarkEnd w:id="11"/>
    <w:bookmarkStart w:name="z15" w:id="12"/>
    <w:p>
      <w:pPr>
        <w:spacing w:after="0"/>
        <w:ind w:left="0"/>
        <w:jc w:val="both"/>
      </w:pPr>
      <w:r>
        <w:rPr>
          <w:rFonts w:ascii="Times New Roman"/>
          <w:b w:val="false"/>
          <w:i w:val="false"/>
          <w:color w:val="000000"/>
          <w:sz w:val="28"/>
        </w:rPr>
        <w:t>
      6. Оценка качества оказания государственных услуг основывается на принципах:</w:t>
      </w:r>
    </w:p>
    <w:bookmarkEnd w:id="12"/>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прозрачности;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достоверности.</w:t>
      </w:r>
    </w:p>
    <w:bookmarkStart w:name="z16" w:id="13"/>
    <w:p>
      <w:pPr>
        <w:spacing w:after="0"/>
        <w:ind w:left="0"/>
        <w:jc w:val="both"/>
      </w:pPr>
      <w:r>
        <w:rPr>
          <w:rFonts w:ascii="Times New Roman"/>
          <w:b w:val="false"/>
          <w:i w:val="false"/>
          <w:color w:val="000000"/>
          <w:sz w:val="28"/>
        </w:rPr>
        <w:t>
      7. Источниками информации для проведения оценки качества оказания государственных услуг являются:</w:t>
      </w:r>
    </w:p>
    <w:bookmarkEnd w:id="13"/>
    <w:p>
      <w:pPr>
        <w:spacing w:after="0"/>
        <w:ind w:left="0"/>
        <w:jc w:val="both"/>
      </w:pPr>
      <w:r>
        <w:rPr>
          <w:rFonts w:ascii="Times New Roman"/>
          <w:b w:val="false"/>
          <w:i w:val="false"/>
          <w:color w:val="000000"/>
          <w:sz w:val="28"/>
        </w:rPr>
        <w:t>
      1) статистические данные государственных органов;</w:t>
      </w:r>
    </w:p>
    <w:p>
      <w:pPr>
        <w:spacing w:after="0"/>
        <w:ind w:left="0"/>
        <w:jc w:val="both"/>
      </w:pPr>
      <w:r>
        <w:rPr>
          <w:rFonts w:ascii="Times New Roman"/>
          <w:b w:val="false"/>
          <w:i w:val="false"/>
          <w:color w:val="000000"/>
          <w:sz w:val="28"/>
        </w:rPr>
        <w:t>
      2) результаты проверок, проведенных в оцениваемых государственных органах;</w:t>
      </w:r>
    </w:p>
    <w:p>
      <w:pPr>
        <w:spacing w:after="0"/>
        <w:ind w:left="0"/>
        <w:jc w:val="both"/>
      </w:pPr>
      <w:r>
        <w:rPr>
          <w:rFonts w:ascii="Times New Roman"/>
          <w:b w:val="false"/>
          <w:i w:val="false"/>
          <w:color w:val="000000"/>
          <w:sz w:val="28"/>
        </w:rPr>
        <w:t>
      3) результаты опросов услугополучателей;</w:t>
      </w:r>
    </w:p>
    <w:p>
      <w:pPr>
        <w:spacing w:after="0"/>
        <w:ind w:left="0"/>
        <w:jc w:val="both"/>
      </w:pPr>
      <w:r>
        <w:rPr>
          <w:rFonts w:ascii="Times New Roman"/>
          <w:b w:val="false"/>
          <w:i w:val="false"/>
          <w:color w:val="000000"/>
          <w:sz w:val="28"/>
        </w:rPr>
        <w:t>
      4) информация неправительственных организаций (общественных объединений) о качестве предоставления государственных услуг, полученная на основании опроса их получателей.</w:t>
      </w:r>
    </w:p>
    <w:bookmarkStart w:name="z17" w:id="14"/>
    <w:p>
      <w:pPr>
        <w:spacing w:after="0"/>
        <w:ind w:left="0"/>
        <w:jc w:val="left"/>
      </w:pPr>
      <w:r>
        <w:rPr>
          <w:rFonts w:ascii="Times New Roman"/>
          <w:b/>
          <w:i w:val="false"/>
          <w:color w:val="000000"/>
        </w:rPr>
        <w:t xml:space="preserve"> 2. Проведение оценки качества оказания государственных услуг</w:t>
      </w:r>
    </w:p>
    <w:bookmarkEnd w:id="14"/>
    <w:bookmarkStart w:name="z18" w:id="15"/>
    <w:p>
      <w:pPr>
        <w:spacing w:after="0"/>
        <w:ind w:left="0"/>
        <w:jc w:val="both"/>
      </w:pPr>
      <w:r>
        <w:rPr>
          <w:rFonts w:ascii="Times New Roman"/>
          <w:b w:val="false"/>
          <w:i w:val="false"/>
          <w:color w:val="000000"/>
          <w:sz w:val="28"/>
        </w:rPr>
        <w:t>
      8. Оценка качества оказания государственных услуг осуществляется по следующим критериям:</w:t>
      </w:r>
    </w:p>
    <w:bookmarkEnd w:id="15"/>
    <w:p>
      <w:pPr>
        <w:spacing w:after="0"/>
        <w:ind w:left="0"/>
        <w:jc w:val="both"/>
      </w:pPr>
      <w:r>
        <w:rPr>
          <w:rFonts w:ascii="Times New Roman"/>
          <w:b w:val="false"/>
          <w:i w:val="false"/>
          <w:color w:val="000000"/>
          <w:sz w:val="28"/>
        </w:rPr>
        <w:t>
      1) результативные критерии:</w:t>
      </w:r>
    </w:p>
    <w:p>
      <w:pPr>
        <w:spacing w:after="0"/>
        <w:ind w:left="0"/>
        <w:jc w:val="both"/>
      </w:pPr>
      <w:r>
        <w:rPr>
          <w:rFonts w:ascii="Times New Roman"/>
          <w:b w:val="false"/>
          <w:i w:val="false"/>
          <w:color w:val="000000"/>
          <w:sz w:val="28"/>
        </w:rPr>
        <w:t>
      удовлетворенность населения качеством оказанных государственных услуг;</w:t>
      </w:r>
    </w:p>
    <w:p>
      <w:pPr>
        <w:spacing w:after="0"/>
        <w:ind w:left="0"/>
        <w:jc w:val="both"/>
      </w:pPr>
      <w:r>
        <w:rPr>
          <w:rFonts w:ascii="Times New Roman"/>
          <w:b w:val="false"/>
          <w:i w:val="false"/>
          <w:color w:val="000000"/>
          <w:sz w:val="28"/>
        </w:rPr>
        <w:t>
      соблюдение сроков оказания государственных услуг;</w:t>
      </w:r>
    </w:p>
    <w:p>
      <w:pPr>
        <w:spacing w:after="0"/>
        <w:ind w:left="0"/>
        <w:jc w:val="both"/>
      </w:pPr>
      <w:r>
        <w:rPr>
          <w:rFonts w:ascii="Times New Roman"/>
          <w:b w:val="false"/>
          <w:i w:val="false"/>
          <w:color w:val="000000"/>
          <w:sz w:val="28"/>
        </w:rPr>
        <w:t>
      эффективность внутреннего контроля государственного органа за качеством оказываемых государственных услуг;</w:t>
      </w:r>
    </w:p>
    <w:p>
      <w:pPr>
        <w:spacing w:after="0"/>
        <w:ind w:left="0"/>
        <w:jc w:val="both"/>
      </w:pPr>
      <w:r>
        <w:rPr>
          <w:rFonts w:ascii="Times New Roman"/>
          <w:b w:val="false"/>
          <w:i w:val="false"/>
          <w:color w:val="000000"/>
          <w:sz w:val="28"/>
        </w:rPr>
        <w:t>
      соблюдение антикоррупционных ограничений при оказании государственных услуг;</w:t>
      </w:r>
    </w:p>
    <w:p>
      <w:pPr>
        <w:spacing w:after="0"/>
        <w:ind w:left="0"/>
        <w:jc w:val="both"/>
      </w:pPr>
      <w:r>
        <w:rPr>
          <w:rFonts w:ascii="Times New Roman"/>
          <w:b w:val="false"/>
          <w:i w:val="false"/>
          <w:color w:val="000000"/>
          <w:sz w:val="28"/>
        </w:rPr>
        <w:t>
      2) процессные критерии:</w:t>
      </w:r>
    </w:p>
    <w:p>
      <w:pPr>
        <w:spacing w:after="0"/>
        <w:ind w:left="0"/>
        <w:jc w:val="both"/>
      </w:pPr>
      <w:r>
        <w:rPr>
          <w:rFonts w:ascii="Times New Roman"/>
          <w:b w:val="false"/>
          <w:i w:val="false"/>
          <w:color w:val="000000"/>
          <w:sz w:val="28"/>
        </w:rPr>
        <w:t xml:space="preserve">
      степень </w:t>
      </w:r>
      <w:r>
        <w:rPr>
          <w:rFonts w:ascii="Times New Roman"/>
          <w:b w:val="false"/>
          <w:i w:val="false"/>
          <w:color w:val="000000"/>
          <w:sz w:val="28"/>
        </w:rPr>
        <w:t>оптимизации</w:t>
      </w:r>
      <w:r>
        <w:rPr>
          <w:rFonts w:ascii="Times New Roman"/>
          <w:b w:val="false"/>
          <w:i w:val="false"/>
          <w:color w:val="000000"/>
          <w:sz w:val="28"/>
        </w:rPr>
        <w:t xml:space="preserve"> и автоматизации государственных услуг.</w:t>
      </w:r>
    </w:p>
    <w:bookmarkStart w:name="z19" w:id="16"/>
    <w:p>
      <w:pPr>
        <w:spacing w:after="0"/>
        <w:ind w:left="0"/>
        <w:jc w:val="both"/>
      </w:pPr>
      <w:r>
        <w:rPr>
          <w:rFonts w:ascii="Times New Roman"/>
          <w:b w:val="false"/>
          <w:i w:val="false"/>
          <w:color w:val="000000"/>
          <w:sz w:val="28"/>
        </w:rPr>
        <w:t>
      9. По каждому критерию определяются показатели, в соответствии с которыми выставляются баллы.</w:t>
      </w:r>
    </w:p>
    <w:bookmarkEnd w:id="16"/>
    <w:p>
      <w:pPr>
        <w:spacing w:after="0"/>
        <w:ind w:left="0"/>
        <w:jc w:val="both"/>
      </w:pPr>
      <w:r>
        <w:rPr>
          <w:rFonts w:ascii="Times New Roman"/>
          <w:b w:val="false"/>
          <w:i w:val="false"/>
          <w:color w:val="000000"/>
          <w:sz w:val="28"/>
        </w:rPr>
        <w:t xml:space="preserve">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p>
    <w:bookmarkStart w:name="z20" w:id="17"/>
    <w:p>
      <w:pPr>
        <w:spacing w:after="0"/>
        <w:ind w:left="0"/>
        <w:jc w:val="both"/>
      </w:pPr>
      <w:r>
        <w:rPr>
          <w:rFonts w:ascii="Times New Roman"/>
          <w:b w:val="false"/>
          <w:i w:val="false"/>
          <w:color w:val="000000"/>
          <w:sz w:val="28"/>
        </w:rPr>
        <w:t>
      10. Оценка качества оказания государственных услуг по критериям "удовлетворенность населения качеством оказанных государственных услуг", "соблюдение сроков оказания государственных услуг", "эффективность внутреннего контроля государственного органа за качеством оказываемых государственных услуг" и "соблюдение антикоррупционных ограничений при оказании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(далее – местные исполнительные органы), осуществляется Министерством по делам государственной службы.</w:t>
      </w:r>
    </w:p>
    <w:bookmarkEnd w:id="17"/>
    <w:p>
      <w:pPr>
        <w:spacing w:after="0"/>
        <w:ind w:left="0"/>
        <w:jc w:val="both"/>
      </w:pPr>
      <w:r>
        <w:rPr>
          <w:rFonts w:ascii="Times New Roman"/>
          <w:b w:val="false"/>
          <w:i w:val="false"/>
          <w:color w:val="000000"/>
          <w:sz w:val="28"/>
        </w:rPr>
        <w:t xml:space="preserve">
      Оценка качества оказания государственных услуг по критерию "степень </w:t>
      </w:r>
      <w:r>
        <w:rPr>
          <w:rFonts w:ascii="Times New Roman"/>
          <w:b w:val="false"/>
          <w:i w:val="false"/>
          <w:color w:val="000000"/>
          <w:sz w:val="28"/>
        </w:rPr>
        <w:t>оптимизации</w:t>
      </w:r>
      <w:r>
        <w:rPr>
          <w:rFonts w:ascii="Times New Roman"/>
          <w:b w:val="false"/>
          <w:i w:val="false"/>
          <w:color w:val="000000"/>
          <w:sz w:val="28"/>
        </w:rPr>
        <w:t xml:space="preserve">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осуществляется Министерством по инвестициям и развитию.</w:t>
      </w:r>
    </w:p>
    <w:p>
      <w:pPr>
        <w:spacing w:after="0"/>
        <w:ind w:left="0"/>
        <w:jc w:val="both"/>
      </w:pPr>
      <w:r>
        <w:rPr>
          <w:rFonts w:ascii="Times New Roman"/>
          <w:b w:val="false"/>
          <w:i w:val="false"/>
          <w:color w:val="000000"/>
          <w:sz w:val="28"/>
        </w:rPr>
        <w:t>
      Оценка качества оказания государственных услуг, предоставляемых Министерством по делам государственной службы, за исключением оценки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осуществляется Канцелярией Премьер-Министра Республики Казахстан.</w:t>
      </w:r>
    </w:p>
    <w:p>
      <w:pPr>
        <w:spacing w:after="0"/>
        <w:ind w:left="0"/>
        <w:jc w:val="both"/>
      </w:pPr>
      <w:r>
        <w:rPr>
          <w:rFonts w:ascii="Times New Roman"/>
          <w:b w:val="false"/>
          <w:i w:val="false"/>
          <w:color w:val="000000"/>
          <w:sz w:val="28"/>
        </w:rPr>
        <w:t>
      Оценка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Министерством по инвестициям и развитию, осуществляется Канцелярией Премьер-Министра Республики Казахстан.</w:t>
      </w:r>
    </w:p>
    <w:bookmarkStart w:name="z21" w:id="18"/>
    <w:p>
      <w:pPr>
        <w:spacing w:after="0"/>
        <w:ind w:left="0"/>
        <w:jc w:val="both"/>
      </w:pPr>
      <w:r>
        <w:rPr>
          <w:rFonts w:ascii="Times New Roman"/>
          <w:b w:val="false"/>
          <w:i w:val="false"/>
          <w:color w:val="000000"/>
          <w:sz w:val="28"/>
        </w:rPr>
        <w:t>
      11. Оценке качества оказания подлежат услуги, предоставляемые центральными государственными органами и местными исполнительными органами.</w:t>
      </w:r>
    </w:p>
    <w:bookmarkEnd w:id="18"/>
    <w:bookmarkStart w:name="z22" w:id="19"/>
    <w:p>
      <w:pPr>
        <w:spacing w:after="0"/>
        <w:ind w:left="0"/>
        <w:jc w:val="both"/>
      </w:pPr>
      <w:r>
        <w:rPr>
          <w:rFonts w:ascii="Times New Roman"/>
          <w:b w:val="false"/>
          <w:i w:val="false"/>
          <w:color w:val="000000"/>
          <w:sz w:val="28"/>
        </w:rPr>
        <w:t xml:space="preserve">
      12.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Методике.</w:t>
      </w:r>
    </w:p>
    <w:bookmarkEnd w:id="19"/>
    <w:p>
      <w:pPr>
        <w:spacing w:after="0"/>
        <w:ind w:left="0"/>
        <w:jc w:val="both"/>
      </w:pPr>
      <w:r>
        <w:rPr>
          <w:rFonts w:ascii="Times New Roman"/>
          <w:b w:val="false"/>
          <w:i w:val="false"/>
          <w:color w:val="000000"/>
          <w:sz w:val="28"/>
        </w:rPr>
        <w:t xml:space="preserve">
      Заключения о результатах оценки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предоставляются Министерством по инвестициям и развитию в Министерство по делам государственной службы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инвестициям и развитию,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предоставляются Канцелярией Премьер-Министра Республики Казахстан в Министерство по делам государственной службы.</w:t>
      </w:r>
    </w:p>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предоставляются Министерством по делам государственной службы в Министерство национальной экономики Республики Казахстан.</w:t>
      </w:r>
    </w:p>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делам государственной службы, предоставляются Канцелярией Премьер-Министра Республики Казахстан в Министерство по делам государственной службы.</w:t>
      </w:r>
    </w:p>
    <w:bookmarkStart w:name="z23" w:id="20"/>
    <w:p>
      <w:pPr>
        <w:spacing w:after="0"/>
        <w:ind w:left="0"/>
        <w:jc w:val="both"/>
      </w:pPr>
      <w:r>
        <w:rPr>
          <w:rFonts w:ascii="Times New Roman"/>
          <w:b w:val="false"/>
          <w:i w:val="false"/>
          <w:color w:val="000000"/>
          <w:sz w:val="28"/>
        </w:rPr>
        <w:t>
      13. Для проведения оценки качества оказания государственных услуг в Министерстве по делам государственной службы создается рабочая группа (далее – Рабочая группа). Состав Рабочей группы утверждается приказом Министра по делам государственной службы Республики Казахстан.</w:t>
      </w:r>
    </w:p>
    <w:bookmarkEnd w:id="20"/>
    <w:p>
      <w:pPr>
        <w:spacing w:after="0"/>
        <w:ind w:left="0"/>
        <w:jc w:val="both"/>
      </w:pPr>
      <w:r>
        <w:rPr>
          <w:rFonts w:ascii="Times New Roman"/>
          <w:b w:val="false"/>
          <w:i w:val="false"/>
          <w:color w:val="000000"/>
          <w:sz w:val="28"/>
        </w:rPr>
        <w:t>
      В состав Рабочей группы включаются представители министерств по делам государственной службы, по инвестициям и развитию.</w:t>
      </w:r>
    </w:p>
    <w:p>
      <w:pPr>
        <w:spacing w:after="0"/>
        <w:ind w:left="0"/>
        <w:jc w:val="both"/>
      </w:pPr>
      <w:r>
        <w:rPr>
          <w:rFonts w:ascii="Times New Roman"/>
          <w:b w:val="false"/>
          <w:i w:val="false"/>
          <w:color w:val="000000"/>
          <w:sz w:val="28"/>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проверок Министерства по делам государственной службы и его территориальными подразделениями, а также другими государственными органами.</w:t>
      </w:r>
    </w:p>
    <w:bookmarkStart w:name="z24" w:id="21"/>
    <w:p>
      <w:pPr>
        <w:spacing w:after="0"/>
        <w:ind w:left="0"/>
        <w:jc w:val="both"/>
      </w:pPr>
      <w:r>
        <w:rPr>
          <w:rFonts w:ascii="Times New Roman"/>
          <w:b w:val="false"/>
          <w:i w:val="false"/>
          <w:color w:val="000000"/>
          <w:sz w:val="28"/>
        </w:rPr>
        <w:t>
      14.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49,99 баллов.</w:t>
      </w:r>
    </w:p>
    <w:bookmarkEnd w:id="21"/>
    <w:bookmarkStart w:name="z25" w:id="22"/>
    <w:p>
      <w:pPr>
        <w:spacing w:after="0"/>
        <w:ind w:left="0"/>
        <w:jc w:val="both"/>
      </w:pPr>
      <w:r>
        <w:rPr>
          <w:rFonts w:ascii="Times New Roman"/>
          <w:b w:val="false"/>
          <w:i w:val="false"/>
          <w:color w:val="000000"/>
          <w:sz w:val="28"/>
        </w:rPr>
        <w:t>
      15. Министерства по делам государственной службы, по инвестициям и развитию для проведения оценки качества оказания государственных услуг использует информацию, предоставляемую центральными государственными и местными исполнительными органами в рамках контроля за качеством государственных услуг.</w:t>
      </w:r>
    </w:p>
    <w:bookmarkEnd w:id="22"/>
    <w:bookmarkStart w:name="z26" w:id="23"/>
    <w:p>
      <w:pPr>
        <w:spacing w:after="0"/>
        <w:ind w:left="0"/>
        <w:jc w:val="both"/>
      </w:pPr>
      <w:r>
        <w:rPr>
          <w:rFonts w:ascii="Times New Roman"/>
          <w:b w:val="false"/>
          <w:i w:val="false"/>
          <w:color w:val="000000"/>
          <w:sz w:val="28"/>
        </w:rPr>
        <w:t>
      16. Информация по привлеченным к ответственности за совершение коррупционных правонарушений, выявленных по инициативе самого государственного органа среди своих сотрудников, в том числе и подведомственных организаций для проведения оценки качества оказания государственных услуг представляется на бумажных и электронных носителях в Министерство по делам государственной службы согласно Графику проведения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График), аппаратом центрального государственного органа (по привлеченным лицам центрального государственного органа), аппаратами акимов областей, городов Астаны и Алматы (по привлеченным лицам местных исполнительных органов).</w:t>
      </w:r>
    </w:p>
    <w:bookmarkEnd w:id="23"/>
    <w:p>
      <w:pPr>
        <w:spacing w:after="0"/>
        <w:ind w:left="0"/>
        <w:jc w:val="both"/>
      </w:pP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делам государственной службы, представляется Министерством по делам государственной службы на бумажных и электронных носителях согласно Графику в Канцелярю Премьер-Министра Республики Казахстан.</w:t>
      </w:r>
    </w:p>
    <w:p>
      <w:pPr>
        <w:spacing w:after="0"/>
        <w:ind w:left="0"/>
        <w:jc w:val="both"/>
      </w:pP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инвестициям и развитию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представляется Министерством по инвестициям и развитию на бумажных и электронных носителях согласно Графику в Канцелярию Премьер-Министра Республики Казахстан.</w:t>
      </w:r>
    </w:p>
    <w:bookmarkStart w:name="z27" w:id="24"/>
    <w:p>
      <w:pPr>
        <w:spacing w:after="0"/>
        <w:ind w:left="0"/>
        <w:jc w:val="left"/>
      </w:pPr>
      <w:r>
        <w:rPr>
          <w:rFonts w:ascii="Times New Roman"/>
          <w:b/>
          <w:i w:val="false"/>
          <w:color w:val="000000"/>
        </w:rPr>
        <w:t xml:space="preserve"> 3. Оценка эффективности деятельности государственных органов</w:t>
      </w:r>
      <w:r>
        <w:br/>
      </w:r>
      <w:r>
        <w:rPr>
          <w:rFonts w:ascii="Times New Roman"/>
          <w:b/>
          <w:i w:val="false"/>
          <w:color w:val="000000"/>
        </w:rPr>
        <w:t>Параграф 1. Оценка по критерию</w:t>
      </w:r>
      <w:r>
        <w:br/>
      </w:r>
      <w:r>
        <w:rPr>
          <w:rFonts w:ascii="Times New Roman"/>
          <w:b/>
          <w:i w:val="false"/>
          <w:color w:val="000000"/>
        </w:rPr>
        <w:t>"Удовлетворенность населения качеством</w:t>
      </w:r>
      <w:r>
        <w:br/>
      </w:r>
      <w:r>
        <w:rPr>
          <w:rFonts w:ascii="Times New Roman"/>
          <w:b/>
          <w:i w:val="false"/>
          <w:color w:val="000000"/>
        </w:rPr>
        <w:t>оказанных государственных услуг"</w:t>
      </w:r>
    </w:p>
    <w:bookmarkEnd w:id="24"/>
    <w:bookmarkStart w:name="z29" w:id="25"/>
    <w:p>
      <w:pPr>
        <w:spacing w:after="0"/>
        <w:ind w:left="0"/>
        <w:jc w:val="both"/>
      </w:pPr>
      <w:r>
        <w:rPr>
          <w:rFonts w:ascii="Times New Roman"/>
          <w:b w:val="false"/>
          <w:i w:val="false"/>
          <w:color w:val="000000"/>
          <w:sz w:val="28"/>
        </w:rPr>
        <w:t>
      17. Оценка по критерию "удовлетворенность населения качеством оказанных государственных услуг" проводится по показателям "удовлетворенность услугополучателей государственными услугами, оказываемыми государственными органами" и "уровень доступности государственных услуг".</w:t>
      </w:r>
    </w:p>
    <w:bookmarkEnd w:id="25"/>
    <w:bookmarkStart w:name="z30" w:id="26"/>
    <w:p>
      <w:pPr>
        <w:spacing w:after="0"/>
        <w:ind w:left="0"/>
        <w:jc w:val="both"/>
      </w:pPr>
      <w:r>
        <w:rPr>
          <w:rFonts w:ascii="Times New Roman"/>
          <w:b w:val="false"/>
          <w:i w:val="false"/>
          <w:color w:val="000000"/>
          <w:sz w:val="28"/>
        </w:rPr>
        <w:t xml:space="preserve">
      18. Оценка по критерию "удовлетворенность населения качеством оказанных государственных услуг" проводится на основе информации, полученной по итогам проведенного </w:t>
      </w:r>
      <w:r>
        <w:rPr>
          <w:rFonts w:ascii="Times New Roman"/>
          <w:b w:val="false"/>
          <w:i w:val="false"/>
          <w:color w:val="000000"/>
          <w:sz w:val="28"/>
        </w:rPr>
        <w:t>общественного мониторинга</w:t>
      </w:r>
      <w:r>
        <w:rPr>
          <w:rFonts w:ascii="Times New Roman"/>
          <w:b w:val="false"/>
          <w:i w:val="false"/>
          <w:color w:val="000000"/>
          <w:sz w:val="28"/>
        </w:rPr>
        <w:t xml:space="preserve"> качества оказания государственных услуг по государственному социальному заказу Министерства по делам государственной службы.</w:t>
      </w:r>
    </w:p>
    <w:bookmarkEnd w:id="26"/>
    <w:bookmarkStart w:name="z31" w:id="27"/>
    <w:p>
      <w:pPr>
        <w:spacing w:after="0"/>
        <w:ind w:left="0"/>
        <w:jc w:val="both"/>
      </w:pPr>
      <w:r>
        <w:rPr>
          <w:rFonts w:ascii="Times New Roman"/>
          <w:b w:val="false"/>
          <w:i w:val="false"/>
          <w:color w:val="000000"/>
          <w:sz w:val="28"/>
        </w:rPr>
        <w:t>
      19. Оценка рассчитывается по следующей формуле:</w:t>
      </w:r>
    </w:p>
    <w:bookmarkEnd w:id="27"/>
    <w:p>
      <w:pPr>
        <w:spacing w:after="0"/>
        <w:ind w:left="0"/>
        <w:jc w:val="both"/>
      </w:pPr>
      <w:r>
        <w:rPr>
          <w:rFonts w:ascii="Times New Roman"/>
          <w:b w:val="false"/>
          <w:i w:val="false"/>
          <w:color w:val="000000"/>
          <w:sz w:val="28"/>
        </w:rPr>
        <w:t>
      1) по центральным государственным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89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K1 – оценка центрального государственного органа по данному критерию;</w:t>
      </w:r>
    </w:p>
    <w:p>
      <w:pPr>
        <w:spacing w:after="0"/>
        <w:ind w:left="0"/>
        <w:jc w:val="both"/>
      </w:pPr>
      <w:r>
        <w:rPr>
          <w:rFonts w:ascii="Times New Roman"/>
          <w:b w:val="false"/>
          <w:i w:val="false"/>
          <w:color w:val="000000"/>
          <w:sz w:val="28"/>
        </w:rPr>
        <w:t>
      M1 – оценка местного исполнительного органа по данному критерию;</w:t>
      </w:r>
    </w:p>
    <w:p>
      <w:pPr>
        <w:spacing w:after="0"/>
        <w:ind w:left="0"/>
        <w:jc w:val="both"/>
      </w:pPr>
      <w:r>
        <w:rPr>
          <w:rFonts w:ascii="Times New Roman"/>
          <w:b w:val="false"/>
          <w:i w:val="false"/>
          <w:color w:val="000000"/>
          <w:sz w:val="28"/>
        </w:rPr>
        <w:t>
      R1 – значение показателя "удовлетворенность услугополучателей государственными услугами, оказываемыми государственными органами";</w:t>
      </w:r>
    </w:p>
    <w:p>
      <w:pPr>
        <w:spacing w:after="0"/>
        <w:ind w:left="0"/>
        <w:jc w:val="both"/>
      </w:pPr>
      <w:r>
        <w:rPr>
          <w:rFonts w:ascii="Times New Roman"/>
          <w:b w:val="false"/>
          <w:i w:val="false"/>
          <w:color w:val="000000"/>
          <w:sz w:val="28"/>
        </w:rPr>
        <w:t>
      R2 – значение показателя "уровень доступности государственных услуг".</w:t>
      </w:r>
    </w:p>
    <w:bookmarkStart w:name="z32" w:id="28"/>
    <w:p>
      <w:pPr>
        <w:spacing w:after="0"/>
        <w:ind w:left="0"/>
        <w:jc w:val="both"/>
      </w:pPr>
      <w:r>
        <w:rPr>
          <w:rFonts w:ascii="Times New Roman"/>
          <w:b w:val="false"/>
          <w:i w:val="false"/>
          <w:color w:val="000000"/>
          <w:sz w:val="28"/>
        </w:rPr>
        <w:t>
      20. Оценка по показателю "удовлетворенность услугополучателей государственными услугами, оказываемыми государственными органами" рассчитывается по следующей формуле:</w:t>
      </w:r>
    </w:p>
    <w:bookmarkEnd w:id="28"/>
    <w:p>
      <w:pPr>
        <w:spacing w:after="0"/>
        <w:ind w:left="0"/>
        <w:jc w:val="both"/>
      </w:pPr>
      <w:r>
        <w:rPr>
          <w:rFonts w:ascii="Times New Roman"/>
          <w:b w:val="false"/>
          <w:i w:val="false"/>
          <w:color w:val="000000"/>
          <w:sz w:val="28"/>
        </w:rPr>
        <w:t>
      1) по центральным государственным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81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44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оценка центрального государственного или местного исполнительного органа по данному показателю;</w:t>
      </w:r>
    </w:p>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p>
      <w:pPr>
        <w:spacing w:after="0"/>
        <w:ind w:left="0"/>
        <w:jc w:val="both"/>
      </w:pPr>
      <w:r>
        <w:rPr>
          <w:rFonts w:ascii="Times New Roman"/>
          <w:b w:val="false"/>
          <w:i w:val="false"/>
          <w:color w:val="000000"/>
          <w:sz w:val="28"/>
        </w:rPr>
        <w:t xml:space="preserve">
      Р1, O1 – балл, присваиваемый государственной услуге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в зависимости от степени удовлетворенности услугополучателей одним конкретным видом государственной услуги, оказываемой государственным органом (подведомственной организацией).</w:t>
      </w:r>
    </w:p>
    <w:bookmarkStart w:name="z33" w:id="29"/>
    <w:p>
      <w:pPr>
        <w:spacing w:after="0"/>
        <w:ind w:left="0"/>
        <w:jc w:val="both"/>
      </w:pPr>
      <w:r>
        <w:rPr>
          <w:rFonts w:ascii="Times New Roman"/>
          <w:b w:val="false"/>
          <w:i w:val="false"/>
          <w:color w:val="000000"/>
          <w:sz w:val="28"/>
        </w:rPr>
        <w:t xml:space="preserve">
      21. В случае отсутствия видов государственных услуг оцениваемого государственного органа в </w:t>
      </w:r>
      <w:r>
        <w:rPr>
          <w:rFonts w:ascii="Times New Roman"/>
          <w:b w:val="false"/>
          <w:i w:val="false"/>
          <w:color w:val="000000"/>
          <w:sz w:val="28"/>
        </w:rPr>
        <w:t>общественном мониторинге</w:t>
      </w:r>
      <w:r>
        <w:rPr>
          <w:rFonts w:ascii="Times New Roman"/>
          <w:b w:val="false"/>
          <w:i w:val="false"/>
          <w:color w:val="000000"/>
          <w:sz w:val="28"/>
        </w:rPr>
        <w:t xml:space="preserve"> качества оказания государственных услуг по государственному социальному заказу Министерства по делам государственной службы, государственному органу по данному показателю выставляется среднее значение результатов государственных органов по данному критерию, услуги которых подверглись общественному мониторингу.</w:t>
      </w:r>
    </w:p>
    <w:bookmarkEnd w:id="29"/>
    <w:bookmarkStart w:name="z34" w:id="30"/>
    <w:p>
      <w:pPr>
        <w:spacing w:after="0"/>
        <w:ind w:left="0"/>
        <w:jc w:val="both"/>
      </w:pPr>
      <w:r>
        <w:rPr>
          <w:rFonts w:ascii="Times New Roman"/>
          <w:b w:val="false"/>
          <w:i w:val="false"/>
          <w:color w:val="000000"/>
          <w:sz w:val="28"/>
        </w:rPr>
        <w:t xml:space="preserve">
      22. Оценка по показателю "уровень доступности государственных услуг" рассчитывается по следующей формуле: </w:t>
      </w:r>
    </w:p>
    <w:bookmarkEnd w:id="30"/>
    <w:p>
      <w:pPr>
        <w:spacing w:after="0"/>
        <w:ind w:left="0"/>
        <w:jc w:val="both"/>
      </w:pPr>
      <w:r>
        <w:rPr>
          <w:rFonts w:ascii="Times New Roman"/>
          <w:b w:val="false"/>
          <w:i w:val="false"/>
          <w:color w:val="000000"/>
          <w:sz w:val="28"/>
        </w:rPr>
        <w:t xml:space="preserve">
      1) по центральным государственным органам: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43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70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оценка центрального государственного или местного исполнительного органа по данному показателю;</w:t>
      </w:r>
    </w:p>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p>
      <w:pPr>
        <w:spacing w:after="0"/>
        <w:ind w:left="0"/>
        <w:jc w:val="both"/>
      </w:pPr>
      <w:r>
        <w:rPr>
          <w:rFonts w:ascii="Times New Roman"/>
          <w:b w:val="false"/>
          <w:i w:val="false"/>
          <w:color w:val="000000"/>
          <w:sz w:val="28"/>
        </w:rPr>
        <w:t xml:space="preserve">
      Z1, U1 – балл, присваиваемый государственной услуге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в зависимости от уровня доступности конкретного вида государственной услуги, оказываемой государственным органом (подведомственной организацией).</w:t>
      </w:r>
    </w:p>
    <w:bookmarkStart w:name="z35" w:id="31"/>
    <w:p>
      <w:pPr>
        <w:spacing w:after="0"/>
        <w:ind w:left="0"/>
        <w:jc w:val="both"/>
      </w:pPr>
      <w:r>
        <w:rPr>
          <w:rFonts w:ascii="Times New Roman"/>
          <w:b w:val="false"/>
          <w:i w:val="false"/>
          <w:color w:val="000000"/>
          <w:sz w:val="28"/>
        </w:rPr>
        <w:t xml:space="preserve">
      23. В случае отсутствия видов государственных услуг оцениваемого государственного органа в </w:t>
      </w:r>
      <w:r>
        <w:rPr>
          <w:rFonts w:ascii="Times New Roman"/>
          <w:b w:val="false"/>
          <w:i w:val="false"/>
          <w:color w:val="000000"/>
          <w:sz w:val="28"/>
        </w:rPr>
        <w:t>общественном мониторинге</w:t>
      </w:r>
      <w:r>
        <w:rPr>
          <w:rFonts w:ascii="Times New Roman"/>
          <w:b w:val="false"/>
          <w:i w:val="false"/>
          <w:color w:val="000000"/>
          <w:sz w:val="28"/>
        </w:rPr>
        <w:t xml:space="preserve"> качества оказания государственных услуг по государственному социальному заказу Министерства по делам государственной службы, государственному органу по данному показателю выставляется среднее значение результатов государственных органов по данному показателю, услуги которых подверглись общественному мониторингу.</w:t>
      </w:r>
    </w:p>
    <w:bookmarkEnd w:id="31"/>
    <w:bookmarkStart w:name="z36" w:id="32"/>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"Соблюдение сроков оказания государственных услуг"</w:t>
      </w:r>
    </w:p>
    <w:bookmarkEnd w:id="32"/>
    <w:bookmarkStart w:name="z37" w:id="33"/>
    <w:p>
      <w:pPr>
        <w:spacing w:after="0"/>
        <w:ind w:left="0"/>
        <w:jc w:val="both"/>
      </w:pPr>
      <w:r>
        <w:rPr>
          <w:rFonts w:ascii="Times New Roman"/>
          <w:b w:val="false"/>
          <w:i w:val="false"/>
          <w:color w:val="000000"/>
          <w:sz w:val="28"/>
        </w:rPr>
        <w:t>
      24. Оценка по критерию "соблюдение сроков оказания государственных услуг" проводится на основе информации, представляемой государственными органами в Министерство по делам государственной службы в рамках контроля за качеством государственных услуг.</w:t>
      </w:r>
    </w:p>
    <w:bookmarkEnd w:id="33"/>
    <w:bookmarkStart w:name="z38" w:id="34"/>
    <w:p>
      <w:pPr>
        <w:spacing w:after="0"/>
        <w:ind w:left="0"/>
        <w:jc w:val="both"/>
      </w:pPr>
      <w:r>
        <w:rPr>
          <w:rFonts w:ascii="Times New Roman"/>
          <w:b w:val="false"/>
          <w:i w:val="false"/>
          <w:color w:val="000000"/>
          <w:sz w:val="28"/>
        </w:rPr>
        <w:t>
      25. Министерством по делам государственной службы в целях объективной оценки по данному показателю запрашивается информация из Министерства по инвестициям и развитию по государственным услугам, находящимся в подсистеме Мониторинга интегрированной информационной системы "Центр обслуживания населения" (далее – ИИС "Мониторинг") о количестве нарушений сроков оказания государственных услуг.</w:t>
      </w:r>
    </w:p>
    <w:bookmarkEnd w:id="34"/>
    <w:p>
      <w:pPr>
        <w:spacing w:after="0"/>
        <w:ind w:left="0"/>
        <w:jc w:val="both"/>
      </w:pPr>
      <w:r>
        <w:rPr>
          <w:rFonts w:ascii="Times New Roman"/>
          <w:b w:val="false"/>
          <w:i w:val="false"/>
          <w:color w:val="000000"/>
          <w:sz w:val="28"/>
        </w:rPr>
        <w:t>
      При оценке учитываются данные по государственным услугам, подключенным к ИИС "Мониторинг" и данные, представленные государственными органами по государственным услугам, не подключенным к ИИС "Мониторинг".</w:t>
      </w:r>
    </w:p>
    <w:p>
      <w:pPr>
        <w:spacing w:after="0"/>
        <w:ind w:left="0"/>
        <w:jc w:val="both"/>
      </w:pPr>
      <w:r>
        <w:rPr>
          <w:rFonts w:ascii="Times New Roman"/>
          <w:b w:val="false"/>
          <w:i w:val="false"/>
          <w:color w:val="000000"/>
          <w:sz w:val="28"/>
        </w:rPr>
        <w:t>
      При выявленных расхождениях по данному показателю между предоставленными данными центральных государственных и местных исполнительных органов и полученной информации из ИИС "Мониторинг" в первую очередь учитываются сведения из ИИС "Мониторинг" о допущенных нарушениях сроков оказания государственных услуг.</w:t>
      </w:r>
    </w:p>
    <w:bookmarkStart w:name="z39" w:id="35"/>
    <w:p>
      <w:pPr>
        <w:spacing w:after="0"/>
        <w:ind w:left="0"/>
        <w:jc w:val="both"/>
      </w:pPr>
      <w:r>
        <w:rPr>
          <w:rFonts w:ascii="Times New Roman"/>
          <w:b w:val="false"/>
          <w:i w:val="false"/>
          <w:color w:val="000000"/>
          <w:sz w:val="28"/>
        </w:rPr>
        <w:t>
      26. В случае сбоя информационной системы по техническим причинам, подтвержденного соответствующим документом, государственные услуги, оказанные в этот период, не учитываются при расчете данного критерия.</w:t>
      </w:r>
    </w:p>
    <w:bookmarkEnd w:id="35"/>
    <w:bookmarkStart w:name="z40" w:id="36"/>
    <w:p>
      <w:pPr>
        <w:spacing w:after="0"/>
        <w:ind w:left="0"/>
        <w:jc w:val="both"/>
      </w:pPr>
      <w:r>
        <w:rPr>
          <w:rFonts w:ascii="Times New Roman"/>
          <w:b w:val="false"/>
          <w:i w:val="false"/>
          <w:color w:val="000000"/>
          <w:sz w:val="28"/>
        </w:rPr>
        <w:t>
      27. Оценка рассчитывается по следующей формуле:</w:t>
      </w:r>
    </w:p>
    <w:bookmarkEnd w:id="36"/>
    <w:p>
      <w:pPr>
        <w:spacing w:after="0"/>
        <w:ind w:left="0"/>
        <w:jc w:val="both"/>
      </w:pPr>
      <w:r>
        <w:rPr>
          <w:rFonts w:ascii="Times New Roman"/>
          <w:b w:val="false"/>
          <w:i w:val="false"/>
          <w:color w:val="000000"/>
          <w:sz w:val="28"/>
        </w:rPr>
        <w:t>
      1) по центральным государственным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419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19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41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41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4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44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90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0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0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05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05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K2 – оценка центрального государственного органа по данному критерию;</w:t>
      </w:r>
    </w:p>
    <w:p>
      <w:pPr>
        <w:spacing w:after="0"/>
        <w:ind w:left="0"/>
        <w:jc w:val="both"/>
      </w:pPr>
      <w:r>
        <w:rPr>
          <w:rFonts w:ascii="Times New Roman"/>
          <w:b w:val="false"/>
          <w:i w:val="false"/>
          <w:color w:val="000000"/>
          <w:sz w:val="28"/>
        </w:rPr>
        <w:t>
      M2 – оценка местного исполнительного органа по данному критерию;</w:t>
      </w:r>
    </w:p>
    <w:p>
      <w:pPr>
        <w:spacing w:after="0"/>
        <w:ind w:left="0"/>
        <w:jc w:val="both"/>
      </w:pPr>
      <w:r>
        <w:rPr>
          <w:rFonts w:ascii="Times New Roman"/>
          <w:b w:val="false"/>
          <w:i w:val="false"/>
          <w:color w:val="000000"/>
          <w:sz w:val="28"/>
        </w:rPr>
        <w:t>
      Z1, Z2 – показатели оценки центрального государственного органа по данному критерию;</w:t>
      </w:r>
    </w:p>
    <w:p>
      <w:pPr>
        <w:spacing w:after="0"/>
        <w:ind w:left="0"/>
        <w:jc w:val="both"/>
      </w:pPr>
      <w:r>
        <w:rPr>
          <w:rFonts w:ascii="Times New Roman"/>
          <w:b w:val="false"/>
          <w:i w:val="false"/>
          <w:color w:val="000000"/>
          <w:sz w:val="28"/>
        </w:rPr>
        <w:t>
      R1, R2 – показатели оценки местного исполнительного органа по данному критерию;</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15);</w:t>
      </w:r>
    </w:p>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p>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p>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p>
    <w:p>
      <w:pPr>
        <w:spacing w:after="0"/>
        <w:ind w:left="0"/>
        <w:jc w:val="both"/>
      </w:pPr>
      <w:r>
        <w:rPr>
          <w:rFonts w:ascii="Times New Roman"/>
          <w:b w:val="false"/>
          <w:i w:val="false"/>
          <w:color w:val="000000"/>
          <w:sz w:val="28"/>
        </w:rPr>
        <w:t>
      c – количество государственных услуг, оказанных в государственном органе (подведомственной организации) с нарушением установленных сроков;</w:t>
      </w:r>
    </w:p>
    <w:p>
      <w:pPr>
        <w:spacing w:after="0"/>
        <w:ind w:left="0"/>
        <w:jc w:val="both"/>
      </w:pPr>
      <w:r>
        <w:rPr>
          <w:rFonts w:ascii="Times New Roman"/>
          <w:b w:val="false"/>
          <w:i w:val="false"/>
          <w:color w:val="000000"/>
          <w:sz w:val="28"/>
        </w:rPr>
        <w:t>
      d – общее количество государственных услуг, оказанных в государственном органе (подведомственной организации);</w:t>
      </w:r>
    </w:p>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p>
      <w:pPr>
        <w:spacing w:after="0"/>
        <w:ind w:left="0"/>
        <w:jc w:val="both"/>
      </w:pPr>
      <w:r>
        <w:rPr>
          <w:rFonts w:ascii="Times New Roman"/>
          <w:b w:val="false"/>
          <w:i w:val="false"/>
          <w:color w:val="000000"/>
          <w:sz w:val="28"/>
        </w:rPr>
        <w:t>
      x – коэффициент для приведения полученных результатов к весовому значению (по центральным государственным органам коэффициент равен (-3), по местным исполнительным органам равен (-5)).</w:t>
      </w:r>
    </w:p>
    <w:p>
      <w:pPr>
        <w:spacing w:after="0"/>
        <w:ind w:left="0"/>
        <w:jc w:val="both"/>
      </w:pPr>
      <w:r>
        <w:rPr>
          <w:rFonts w:ascii="Times New Roman"/>
          <w:b w:val="false"/>
          <w:i w:val="false"/>
          <w:color w:val="000000"/>
          <w:sz w:val="28"/>
        </w:rPr>
        <w:t>
      i – количество несвоевременно оказанных электронных государственных услуг посредством портала "электронного правительства";</w:t>
      </w:r>
    </w:p>
    <w:p>
      <w:pPr>
        <w:spacing w:after="0"/>
        <w:ind w:left="0"/>
        <w:jc w:val="both"/>
      </w:pPr>
      <w:r>
        <w:rPr>
          <w:rFonts w:ascii="Times New Roman"/>
          <w:b w:val="false"/>
          <w:i w:val="false"/>
          <w:color w:val="000000"/>
          <w:sz w:val="28"/>
        </w:rPr>
        <w:t>
      n – общее количество оказанных электронных государственных услуг посредством портала "электронного правительства";</w:t>
      </w:r>
    </w:p>
    <w:p>
      <w:pPr>
        <w:spacing w:after="0"/>
        <w:ind w:left="0"/>
        <w:jc w:val="both"/>
      </w:pPr>
      <w:r>
        <w:rPr>
          <w:rFonts w:ascii="Times New Roman"/>
          <w:b w:val="false"/>
          <w:i w:val="false"/>
          <w:color w:val="000000"/>
          <w:sz w:val="28"/>
        </w:rPr>
        <w:t>
      q – количество несвоевременно оказанных электронных государственных услуг посредством портала "электронного лицензирования";</w:t>
      </w:r>
    </w:p>
    <w:p>
      <w:pPr>
        <w:spacing w:after="0"/>
        <w:ind w:left="0"/>
        <w:jc w:val="both"/>
      </w:pPr>
      <w:r>
        <w:rPr>
          <w:rFonts w:ascii="Times New Roman"/>
          <w:b w:val="false"/>
          <w:i w:val="false"/>
          <w:color w:val="000000"/>
          <w:sz w:val="28"/>
        </w:rPr>
        <w:t>
      f – общее количество оказанных электронных государственных услуг посредством портала "электронного лицензирования".</w:t>
      </w:r>
    </w:p>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p>
    <w:bookmarkStart w:name="z41" w:id="37"/>
    <w:p>
      <w:pPr>
        <w:spacing w:after="0"/>
        <w:ind w:left="0"/>
        <w:jc w:val="both"/>
      </w:pPr>
      <w:r>
        <w:rPr>
          <w:rFonts w:ascii="Times New Roman"/>
          <w:b w:val="false"/>
          <w:i w:val="false"/>
          <w:color w:val="000000"/>
          <w:sz w:val="28"/>
        </w:rPr>
        <w:t>
      28. В случае отрицательной динамики нарушений сроков оказания государственных услуг по сравнению с прошлым оцениваемым периодом, из общей оценки государственного органа по данному критерию вычитаются штрафные баллы.</w:t>
      </w:r>
    </w:p>
    <w:bookmarkEnd w:id="37"/>
    <w:p>
      <w:pPr>
        <w:spacing w:after="0"/>
        <w:ind w:left="0"/>
        <w:jc w:val="both"/>
      </w:pPr>
      <w:r>
        <w:rPr>
          <w:rFonts w:ascii="Times New Roman"/>
          <w:b w:val="false"/>
          <w:i w:val="false"/>
          <w:color w:val="000000"/>
          <w:sz w:val="28"/>
        </w:rPr>
        <w:t>
      За отрицательную динамику нарушений сроков оказания государственных услуг предусматривается вычитание 0,1 штрафных балла за каждый зафиксированный факт. Сумма вычитаемых штрафных баллов за отрицательную динамику нарушений сроков оказания государственных услуг не должна превышать 3 баллов.</w:t>
      </w:r>
    </w:p>
    <w:bookmarkStart w:name="z42" w:id="38"/>
    <w:p>
      <w:pPr>
        <w:spacing w:after="0"/>
        <w:ind w:left="0"/>
        <w:jc w:val="left"/>
      </w:pPr>
      <w:r>
        <w:rPr>
          <w:rFonts w:ascii="Times New Roman"/>
          <w:b/>
          <w:i w:val="false"/>
          <w:color w:val="000000"/>
        </w:rPr>
        <w:t xml:space="preserve"> Параграф 3. Оценка по критерию "Эффективность внутреннего</w:t>
      </w:r>
      <w:r>
        <w:br/>
      </w:r>
      <w:r>
        <w:rPr>
          <w:rFonts w:ascii="Times New Roman"/>
          <w:b/>
          <w:i w:val="false"/>
          <w:color w:val="000000"/>
        </w:rPr>
        <w:t>контроля государственного органа за качеством оказываемых</w:t>
      </w:r>
      <w:r>
        <w:br/>
      </w:r>
      <w:r>
        <w:rPr>
          <w:rFonts w:ascii="Times New Roman"/>
          <w:b/>
          <w:i w:val="false"/>
          <w:color w:val="000000"/>
        </w:rPr>
        <w:t>государственных услуг"</w:t>
      </w:r>
    </w:p>
    <w:bookmarkEnd w:id="38"/>
    <w:bookmarkStart w:name="z43" w:id="39"/>
    <w:p>
      <w:pPr>
        <w:spacing w:after="0"/>
        <w:ind w:left="0"/>
        <w:jc w:val="both"/>
      </w:pPr>
      <w:r>
        <w:rPr>
          <w:rFonts w:ascii="Times New Roman"/>
          <w:b w:val="false"/>
          <w:i w:val="false"/>
          <w:color w:val="000000"/>
          <w:sz w:val="28"/>
        </w:rPr>
        <w:t>
      29. Оценка по критерию "эффективность внутреннего контроля государственного органа за качеством оказываемых государственных услуг" проводится на основе информации, представляемой государственными органами в Министерство по делам государственной службы в рамках контроля за качеством государственных услуг по принятым мерам государственных органов по профилактике нарушений требований стандартов и регламентов государственных услуг.</w:t>
      </w:r>
    </w:p>
    <w:bookmarkEnd w:id="39"/>
    <w:bookmarkStart w:name="z44" w:id="40"/>
    <w:p>
      <w:pPr>
        <w:spacing w:after="0"/>
        <w:ind w:left="0"/>
        <w:jc w:val="both"/>
      </w:pPr>
      <w:r>
        <w:rPr>
          <w:rFonts w:ascii="Times New Roman"/>
          <w:b w:val="false"/>
          <w:i w:val="false"/>
          <w:color w:val="000000"/>
          <w:sz w:val="28"/>
        </w:rPr>
        <w:t>
      30. Оценка рассчитывается по следующей формуле:</w:t>
      </w:r>
    </w:p>
    <w:bookmarkEnd w:id="40"/>
    <w:p>
      <w:pPr>
        <w:spacing w:after="0"/>
        <w:ind w:left="0"/>
        <w:jc w:val="both"/>
      </w:pPr>
      <w:r>
        <w:rPr>
          <w:rFonts w:ascii="Times New Roman"/>
          <w:b w:val="false"/>
          <w:i w:val="false"/>
          <w:color w:val="000000"/>
          <w:sz w:val="28"/>
        </w:rPr>
        <w:t>
      1) по центральным государственным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81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p>
    <w:p>
      <w:pPr>
        <w:spacing w:after="0"/>
        <w:ind w:left="0"/>
        <w:jc w:val="both"/>
      </w:pPr>
      <w:r>
        <w:rPr>
          <w:rFonts w:ascii="Times New Roman"/>
          <w:b w:val="false"/>
          <w:i w:val="false"/>
          <w:color w:val="000000"/>
          <w:sz w:val="28"/>
        </w:rPr>
        <w:t>
      M3 – оценка местного исполнительного органа по данному критерию;</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p>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20);</w:t>
      </w:r>
    </w:p>
    <w:p>
      <w:pPr>
        <w:spacing w:after="0"/>
        <w:ind w:left="0"/>
        <w:jc w:val="both"/>
      </w:pPr>
      <w:r>
        <w:rPr>
          <w:rFonts w:ascii="Times New Roman"/>
          <w:b w:val="false"/>
          <w:i w:val="false"/>
          <w:color w:val="000000"/>
          <w:sz w:val="28"/>
        </w:rPr>
        <w:t>
      a – количество принятых мер государственным органом по профилактике нарушений требований стандартов и регламентов государственных услуг (дисциплинарного характера по отношению к работникам, в функциональные обязанности которых входят вопросы оказания государственных услуг, по результатам нарушения стандартов и регламентов государственных услуг);</w:t>
      </w:r>
    </w:p>
    <w:p>
      <w:pPr>
        <w:spacing w:after="0"/>
        <w:ind w:left="0"/>
        <w:jc w:val="both"/>
      </w:pPr>
      <w:r>
        <w:rPr>
          <w:rFonts w:ascii="Times New Roman"/>
          <w:b w:val="false"/>
          <w:i w:val="false"/>
          <w:color w:val="000000"/>
          <w:sz w:val="28"/>
        </w:rPr>
        <w:t>
      b – общее количество нарушений стандартов и регламентов государственных услуг.</w:t>
      </w:r>
    </w:p>
    <w:p>
      <w:pPr>
        <w:spacing w:after="0"/>
        <w:ind w:left="0"/>
        <w:jc w:val="both"/>
      </w:pPr>
      <w:r>
        <w:rPr>
          <w:rFonts w:ascii="Times New Roman"/>
          <w:b w:val="false"/>
          <w:i w:val="false"/>
          <w:color w:val="000000"/>
          <w:sz w:val="28"/>
        </w:rPr>
        <w:t>
      Под нарушениями стандартов и регламентов государственных услуг понимаются обоснованные жалобы услугополучателей на качество оказания государственных услуг, истребование документов, не предусмотренных стандартами государственных услуг, оказание государственных услуг при отсутствии полного пакета документов, предусмотренных стандартами государственных услуг, а также нарушения установленных сроков оказания государственных услуг.</w:t>
      </w:r>
    </w:p>
    <w:p>
      <w:pPr>
        <w:spacing w:after="0"/>
        <w:ind w:left="0"/>
        <w:jc w:val="both"/>
      </w:pPr>
      <w:r>
        <w:rPr>
          <w:rFonts w:ascii="Times New Roman"/>
          <w:b w:val="false"/>
          <w:i w:val="false"/>
          <w:color w:val="000000"/>
          <w:sz w:val="28"/>
        </w:rPr>
        <w:t>
      В случае отсутствия у оцениваемого государственного органа нарушений стандартов и регламентов государственных услуг, государственному органу ставится максимальный балл, предусмотренный данным критерием.</w:t>
      </w:r>
    </w:p>
    <w:p>
      <w:pPr>
        <w:spacing w:after="0"/>
        <w:ind w:left="0"/>
        <w:jc w:val="both"/>
      </w:pPr>
      <w:r>
        <w:rPr>
          <w:rFonts w:ascii="Times New Roman"/>
          <w:b w:val="false"/>
          <w:i w:val="false"/>
          <w:color w:val="000000"/>
          <w:sz w:val="28"/>
        </w:rPr>
        <w:t>
      В случае привлечения сотрудника, в функциональные обязанности которого входят вопросы оказания государственных услуг, к дисциплинарной ответственности за неоднократные нарушения стандартов и регламентов государственных услуг, оцениваемый государственный орган представляет в Министерство по делам государственной службы подтверждающие документы и материалы.</w:t>
      </w:r>
    </w:p>
    <w:bookmarkStart w:name="z45" w:id="41"/>
    <w:p>
      <w:pPr>
        <w:spacing w:after="0"/>
        <w:ind w:left="0"/>
        <w:jc w:val="left"/>
      </w:pPr>
      <w:r>
        <w:rPr>
          <w:rFonts w:ascii="Times New Roman"/>
          <w:b/>
          <w:i w:val="false"/>
          <w:color w:val="000000"/>
        </w:rPr>
        <w:t xml:space="preserve"> Параграф 4. Оценка по критерию</w:t>
      </w:r>
      <w:r>
        <w:br/>
      </w:r>
      <w:r>
        <w:rPr>
          <w:rFonts w:ascii="Times New Roman"/>
          <w:b/>
          <w:i w:val="false"/>
          <w:color w:val="000000"/>
        </w:rPr>
        <w:t>"Соблюдение антикоррупционных ограничений при оказании</w:t>
      </w:r>
      <w:r>
        <w:br/>
      </w:r>
      <w:r>
        <w:rPr>
          <w:rFonts w:ascii="Times New Roman"/>
          <w:b/>
          <w:i w:val="false"/>
          <w:color w:val="000000"/>
        </w:rPr>
        <w:t>государственных услуг"</w:t>
      </w:r>
    </w:p>
    <w:bookmarkEnd w:id="41"/>
    <w:bookmarkStart w:name="z46" w:id="42"/>
    <w:p>
      <w:pPr>
        <w:spacing w:after="0"/>
        <w:ind w:left="0"/>
        <w:jc w:val="both"/>
      </w:pPr>
      <w:r>
        <w:rPr>
          <w:rFonts w:ascii="Times New Roman"/>
          <w:b w:val="false"/>
          <w:i w:val="false"/>
          <w:color w:val="000000"/>
          <w:sz w:val="28"/>
        </w:rPr>
        <w:t>
      31. Оценка по критерию "соблюдение антикоррупционных ограничений при оказании государственных услуг" проводится по показателям "доля привлеченных к ответственности за совершение коррупционных правонарушений при оказании государственных услуг" и "доля пользователей государственных услуг, оказываемых через портал "электронного правительства" и центры обслуживания населения".</w:t>
      </w:r>
    </w:p>
    <w:bookmarkEnd w:id="42"/>
    <w:bookmarkStart w:name="z47" w:id="43"/>
    <w:p>
      <w:pPr>
        <w:spacing w:after="0"/>
        <w:ind w:left="0"/>
        <w:jc w:val="both"/>
      </w:pPr>
      <w:r>
        <w:rPr>
          <w:rFonts w:ascii="Times New Roman"/>
          <w:b w:val="false"/>
          <w:i w:val="false"/>
          <w:color w:val="000000"/>
          <w:sz w:val="28"/>
        </w:rPr>
        <w:t>
      32. Оценка рассчитывается по следующей формуле:</w:t>
      </w:r>
    </w:p>
    <w:bookmarkEnd w:id="43"/>
    <w:p>
      <w:pPr>
        <w:spacing w:after="0"/>
        <w:ind w:left="0"/>
        <w:jc w:val="both"/>
      </w:pPr>
      <w:r>
        <w:rPr>
          <w:rFonts w:ascii="Times New Roman"/>
          <w:b w:val="false"/>
          <w:i w:val="false"/>
          <w:color w:val="000000"/>
          <w:sz w:val="28"/>
        </w:rPr>
        <w:t xml:space="preserve">
      1) по центральным государственным органам: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2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01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K4 – оценка центрального государственного органа по данному критерию;</w:t>
      </w:r>
    </w:p>
    <w:p>
      <w:pPr>
        <w:spacing w:after="0"/>
        <w:ind w:left="0"/>
        <w:jc w:val="both"/>
      </w:pPr>
      <w:r>
        <w:rPr>
          <w:rFonts w:ascii="Times New Roman"/>
          <w:b w:val="false"/>
          <w:i w:val="false"/>
          <w:color w:val="000000"/>
          <w:sz w:val="28"/>
        </w:rPr>
        <w:t>
      M4 – оценка местного исполнительного органа по данному критерию;</w:t>
      </w:r>
    </w:p>
    <w:p>
      <w:pPr>
        <w:spacing w:after="0"/>
        <w:ind w:left="0"/>
        <w:jc w:val="both"/>
      </w:pPr>
      <w:r>
        <w:rPr>
          <w:rFonts w:ascii="Times New Roman"/>
          <w:b w:val="false"/>
          <w:i w:val="false"/>
          <w:color w:val="000000"/>
          <w:sz w:val="28"/>
        </w:rPr>
        <w:t>
      R1 – значение показателя "доля привлеченных к ответственности за совершение коррупционных правонарушений при оказании государственных услуг";</w:t>
      </w:r>
    </w:p>
    <w:p>
      <w:pPr>
        <w:spacing w:after="0"/>
        <w:ind w:left="0"/>
        <w:jc w:val="both"/>
      </w:pPr>
      <w:r>
        <w:rPr>
          <w:rFonts w:ascii="Times New Roman"/>
          <w:b w:val="false"/>
          <w:i w:val="false"/>
          <w:color w:val="000000"/>
          <w:sz w:val="28"/>
        </w:rPr>
        <w:t>
      R2 – значение показателя "доля пользователей государственных услуг, оказываемых через портал "электронного правительства" и центры обслуживания населения".</w:t>
      </w:r>
    </w:p>
    <w:bookmarkStart w:name="z48" w:id="44"/>
    <w:p>
      <w:pPr>
        <w:spacing w:after="0"/>
        <w:ind w:left="0"/>
        <w:jc w:val="both"/>
      </w:pPr>
      <w:r>
        <w:rPr>
          <w:rFonts w:ascii="Times New Roman"/>
          <w:b w:val="false"/>
          <w:i w:val="false"/>
          <w:color w:val="000000"/>
          <w:sz w:val="28"/>
        </w:rPr>
        <w:t xml:space="preserve">
      33. Оценка по показателю "доля привлеченных к ответственности за совершение коррупционных правонарушений при оказании государственных услуг" проводится на основе представляемой государственными органами информации по привлеченным к ответственности за совершение коррупционных правонарушений, выявленных по инициативе самого государственного органа среди своих сотрудников, в том числе и подведомственных организаций,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44"/>
    <w:bookmarkStart w:name="z49" w:id="45"/>
    <w:p>
      <w:pPr>
        <w:spacing w:after="0"/>
        <w:ind w:left="0"/>
        <w:jc w:val="both"/>
      </w:pPr>
      <w:r>
        <w:rPr>
          <w:rFonts w:ascii="Times New Roman"/>
          <w:b w:val="false"/>
          <w:i w:val="false"/>
          <w:color w:val="000000"/>
          <w:sz w:val="28"/>
        </w:rPr>
        <w:t>
      34. В информации указываются сведения о количестве сотрудников, ответственных за оказание государственных услуг, количестве сотрудников, являющихся субъектами коррупционных правонарушений, привлеченных к уголовной, административной и дисциплинарной ответственности за совершение коррупционных правонарушений, выявленных по инициативе самого государственного органа среди своих сотрудников, в том числе и подведомственных организаций.</w:t>
      </w:r>
    </w:p>
    <w:bookmarkEnd w:id="45"/>
    <w:bookmarkStart w:name="z50" w:id="46"/>
    <w:p>
      <w:pPr>
        <w:spacing w:after="0"/>
        <w:ind w:left="0"/>
        <w:jc w:val="both"/>
      </w:pPr>
      <w:r>
        <w:rPr>
          <w:rFonts w:ascii="Times New Roman"/>
          <w:b w:val="false"/>
          <w:i w:val="false"/>
          <w:color w:val="000000"/>
          <w:sz w:val="28"/>
        </w:rPr>
        <w:t>
      35. Оценка по показателю "доля привлеченных к ответственности за совершение коррупционных правонарушений при оказании государственных услуг" рассчитывается по следующей формуле:</w:t>
      </w:r>
    </w:p>
    <w:bookmarkEnd w:id="46"/>
    <w:p>
      <w:pPr>
        <w:spacing w:after="0"/>
        <w:ind w:left="0"/>
        <w:jc w:val="both"/>
      </w:pPr>
      <w:r>
        <w:rPr>
          <w:rFonts w:ascii="Times New Roman"/>
          <w:b w:val="false"/>
          <w:i w:val="false"/>
          <w:color w:val="000000"/>
          <w:sz w:val="28"/>
        </w:rPr>
        <w:t xml:space="preserve">
      1) по центральным государственным органам: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41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оценка центрального государственного или местного исполнительного органа по данному показателю;</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10);</w:t>
      </w:r>
    </w:p>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10);</w:t>
      </w:r>
    </w:p>
    <w:p>
      <w:pPr>
        <w:spacing w:after="0"/>
        <w:ind w:left="0"/>
        <w:jc w:val="both"/>
      </w:pPr>
      <w:r>
        <w:rPr>
          <w:rFonts w:ascii="Times New Roman"/>
          <w:b w:val="false"/>
          <w:i w:val="false"/>
          <w:color w:val="000000"/>
          <w:sz w:val="28"/>
        </w:rPr>
        <w:t>
      a –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уголовной ответственности за совершение коррупционных правонарушений, выявленных по инициативе самого государственного органа и его подведомственных организаций среди своих сотрудников;</w:t>
      </w:r>
    </w:p>
    <w:p>
      <w:pPr>
        <w:spacing w:after="0"/>
        <w:ind w:left="0"/>
        <w:jc w:val="both"/>
      </w:pPr>
      <w:r>
        <w:rPr>
          <w:rFonts w:ascii="Times New Roman"/>
          <w:b w:val="false"/>
          <w:i w:val="false"/>
          <w:color w:val="000000"/>
          <w:sz w:val="28"/>
        </w:rPr>
        <w:t>
      b – общее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уголовной ответственности за совершение коррупционных правонарушений;</w:t>
      </w:r>
    </w:p>
    <w:p>
      <w:pPr>
        <w:spacing w:after="0"/>
        <w:ind w:left="0"/>
        <w:jc w:val="both"/>
      </w:pPr>
      <w:r>
        <w:rPr>
          <w:rFonts w:ascii="Times New Roman"/>
          <w:b w:val="false"/>
          <w:i w:val="false"/>
          <w:color w:val="000000"/>
          <w:sz w:val="28"/>
        </w:rPr>
        <w:t>
      c –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административной ответственности за совершение коррупционных правонарушений, выявленных по инициативе самого государственного органа и его подведомственных организаций среди своих сотрудников;</w:t>
      </w:r>
    </w:p>
    <w:p>
      <w:pPr>
        <w:spacing w:after="0"/>
        <w:ind w:left="0"/>
        <w:jc w:val="both"/>
      </w:pPr>
      <w:r>
        <w:rPr>
          <w:rFonts w:ascii="Times New Roman"/>
          <w:b w:val="false"/>
          <w:i w:val="false"/>
          <w:color w:val="000000"/>
          <w:sz w:val="28"/>
        </w:rPr>
        <w:t>
      d – общее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административной ответственности за совершение коррупционных правонарушений;</w:t>
      </w:r>
    </w:p>
    <w:p>
      <w:pPr>
        <w:spacing w:after="0"/>
        <w:ind w:left="0"/>
        <w:jc w:val="both"/>
      </w:pPr>
      <w:r>
        <w:rPr>
          <w:rFonts w:ascii="Times New Roman"/>
          <w:b w:val="false"/>
          <w:i w:val="false"/>
          <w:color w:val="000000"/>
          <w:sz w:val="28"/>
        </w:rPr>
        <w:t>
      e –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дисциплинарной ответственности за совершение коррупционных правонарушений, выявленных по инициативе самого государственного органа и его подведомственных организаций среди своих сотрудников;</w:t>
      </w:r>
    </w:p>
    <w:p>
      <w:pPr>
        <w:spacing w:after="0"/>
        <w:ind w:left="0"/>
        <w:jc w:val="both"/>
      </w:pPr>
      <w:r>
        <w:rPr>
          <w:rFonts w:ascii="Times New Roman"/>
          <w:b w:val="false"/>
          <w:i w:val="false"/>
          <w:color w:val="000000"/>
          <w:sz w:val="28"/>
        </w:rPr>
        <w:t>
      f – общее количество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привлеченных к дисциплинарной ответственности за совершение коррупционных правонарушений;</w:t>
      </w:r>
    </w:p>
    <w:p>
      <w:pPr>
        <w:spacing w:after="0"/>
        <w:ind w:left="0"/>
        <w:jc w:val="both"/>
      </w:pPr>
      <w:r>
        <w:rPr>
          <w:rFonts w:ascii="Times New Roman"/>
          <w:b w:val="false"/>
          <w:i w:val="false"/>
          <w:color w:val="000000"/>
          <w:sz w:val="28"/>
        </w:rPr>
        <w:t>
      n – количество государственных служащих оцениваемого государственного органа и работников его подведомственных организаций, в функциональные обязанности которых входят вопросы оказания государственных услуг.</w:t>
      </w:r>
    </w:p>
    <w:p>
      <w:pPr>
        <w:spacing w:after="0"/>
        <w:ind w:left="0"/>
        <w:jc w:val="both"/>
      </w:pPr>
      <w:r>
        <w:rPr>
          <w:rFonts w:ascii="Times New Roman"/>
          <w:b w:val="false"/>
          <w:i w:val="false"/>
          <w:color w:val="000000"/>
          <w:sz w:val="28"/>
        </w:rPr>
        <w:t>
      В случае отсутствия у оцениваемого государственного органа привлеченных к уголовной, административной и дисциплинарной ответственности государственных служащих оцениваемого государственного органа и работников его подведомственных организаций, являющихся субъектами коррупционных правонарушений, за совершение коррупционных правонарушений, то государственному органу ставится максимальный балл, предусмотренный данным показателем.</w:t>
      </w:r>
    </w:p>
    <w:bookmarkStart w:name="z51" w:id="47"/>
    <w:p>
      <w:pPr>
        <w:spacing w:after="0"/>
        <w:ind w:left="0"/>
        <w:jc w:val="both"/>
      </w:pPr>
      <w:r>
        <w:rPr>
          <w:rFonts w:ascii="Times New Roman"/>
          <w:b w:val="false"/>
          <w:i w:val="false"/>
          <w:color w:val="000000"/>
          <w:sz w:val="28"/>
        </w:rPr>
        <w:t>
      36. Оценка по показателю "доля пользователей государственных услуг, оказываемых через портал "электронного правительства" и центры обслуживания населения" рассчитывается по следующей формуле:</w:t>
      </w:r>
    </w:p>
    <w:bookmarkEnd w:id="47"/>
    <w:p>
      <w:pPr>
        <w:spacing w:after="0"/>
        <w:ind w:left="0"/>
        <w:jc w:val="both"/>
      </w:pPr>
      <w:r>
        <w:rPr>
          <w:rFonts w:ascii="Times New Roman"/>
          <w:b w:val="false"/>
          <w:i w:val="false"/>
          <w:color w:val="000000"/>
          <w:sz w:val="28"/>
        </w:rPr>
        <w:t xml:space="preserve">
      1) по центральным государственным органам: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57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06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оценка центрального государственного или местного исполнительного органа по данному показателю;</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15);</w:t>
      </w:r>
    </w:p>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15);</w:t>
      </w:r>
    </w:p>
    <w:p>
      <w:pPr>
        <w:spacing w:after="0"/>
        <w:ind w:left="0"/>
        <w:jc w:val="both"/>
      </w:pPr>
      <w:r>
        <w:rPr>
          <w:rFonts w:ascii="Times New Roman"/>
          <w:b w:val="false"/>
          <w:i w:val="false"/>
          <w:color w:val="000000"/>
          <w:sz w:val="28"/>
        </w:rPr>
        <w:t>
      a – количество электронных обращений за государственными услугами, оказываемыми через портал "электронного правительства";</w:t>
      </w:r>
    </w:p>
    <w:p>
      <w:pPr>
        <w:spacing w:after="0"/>
        <w:ind w:left="0"/>
        <w:jc w:val="both"/>
      </w:pPr>
      <w:r>
        <w:rPr>
          <w:rFonts w:ascii="Times New Roman"/>
          <w:b w:val="false"/>
          <w:i w:val="false"/>
          <w:color w:val="000000"/>
          <w:sz w:val="28"/>
        </w:rPr>
        <w:t>
      b – количество обращений в бумажной форме за государственными услугами, оказываемыми через портал "электронного правительства".</w:t>
      </w:r>
    </w:p>
    <w:p>
      <w:pPr>
        <w:spacing w:after="0"/>
        <w:ind w:left="0"/>
        <w:jc w:val="both"/>
      </w:pPr>
      <w:r>
        <w:rPr>
          <w:rFonts w:ascii="Times New Roman"/>
          <w:b w:val="false"/>
          <w:i w:val="false"/>
          <w:color w:val="000000"/>
          <w:sz w:val="28"/>
        </w:rPr>
        <w:t>
      c – количество обращений за государственными услугами, оказываемыми на альтернативной основе в центрах обслуживания населения;</w:t>
      </w:r>
    </w:p>
    <w:p>
      <w:pPr>
        <w:spacing w:after="0"/>
        <w:ind w:left="0"/>
        <w:jc w:val="both"/>
      </w:pPr>
      <w:r>
        <w:rPr>
          <w:rFonts w:ascii="Times New Roman"/>
          <w:b w:val="false"/>
          <w:i w:val="false"/>
          <w:color w:val="000000"/>
          <w:sz w:val="28"/>
        </w:rPr>
        <w:t>
      d – количество обращений в бумажной форме за государственными услугами, оказываемыми на альтернативной основе, поступившее непосредственно в оцениваемый государственный орган.</w:t>
      </w:r>
    </w:p>
    <w:bookmarkStart w:name="z52" w:id="48"/>
    <w:p>
      <w:pPr>
        <w:spacing w:after="0"/>
        <w:ind w:left="0"/>
        <w:jc w:val="both"/>
      </w:pPr>
      <w:r>
        <w:rPr>
          <w:rFonts w:ascii="Times New Roman"/>
          <w:b w:val="false"/>
          <w:i w:val="false"/>
          <w:color w:val="000000"/>
          <w:sz w:val="28"/>
        </w:rPr>
        <w:t>
      37. В случае, если оказание государственной услуги в электронном виде технически реализовано в отчетном периоде, однако стандарт государственной услуги утвержден только в 4 квартале отчетного периода, то при расчете значения данного критерия статистика обращений по данной государственной услуге не учитывается.</w:t>
      </w:r>
    </w:p>
    <w:bookmarkEnd w:id="48"/>
    <w:p>
      <w:pPr>
        <w:spacing w:after="0"/>
        <w:ind w:left="0"/>
        <w:jc w:val="both"/>
      </w:pPr>
      <w:r>
        <w:rPr>
          <w:rFonts w:ascii="Times New Roman"/>
          <w:b w:val="false"/>
          <w:i w:val="false"/>
          <w:color w:val="000000"/>
          <w:sz w:val="28"/>
        </w:rPr>
        <w:t>
      В случае, если государственная услуга переведена в электронный формат и реализована в пилотном режиме, то при расчете значения по данному показателю, статистика обращений по данной государственной услуге не учитывается.</w:t>
      </w:r>
    </w:p>
    <w:bookmarkStart w:name="z53" w:id="49"/>
    <w:p>
      <w:pPr>
        <w:spacing w:after="0"/>
        <w:ind w:left="0"/>
        <w:jc w:val="left"/>
      </w:pPr>
      <w:r>
        <w:rPr>
          <w:rFonts w:ascii="Times New Roman"/>
          <w:b/>
          <w:i w:val="false"/>
          <w:color w:val="000000"/>
        </w:rPr>
        <w:t xml:space="preserve"> Параграф 5. Оценка по критерию</w:t>
      </w:r>
      <w:r>
        <w:br/>
      </w:r>
      <w:r>
        <w:rPr>
          <w:rFonts w:ascii="Times New Roman"/>
          <w:b/>
          <w:i w:val="false"/>
          <w:color w:val="000000"/>
        </w:rPr>
        <w:t>"Степень оптимизации и автоматизации государственных услуг"</w:t>
      </w:r>
    </w:p>
    <w:bookmarkEnd w:id="49"/>
    <w:bookmarkStart w:name="z54" w:id="50"/>
    <w:p>
      <w:pPr>
        <w:spacing w:after="0"/>
        <w:ind w:left="0"/>
        <w:jc w:val="both"/>
      </w:pPr>
      <w:r>
        <w:rPr>
          <w:rFonts w:ascii="Times New Roman"/>
          <w:b w:val="false"/>
          <w:i w:val="false"/>
          <w:color w:val="000000"/>
          <w:sz w:val="28"/>
        </w:rPr>
        <w:t xml:space="preserve">
      38. Оценка по критерию "степень </w:t>
      </w:r>
      <w:r>
        <w:rPr>
          <w:rFonts w:ascii="Times New Roman"/>
          <w:b w:val="false"/>
          <w:i w:val="false"/>
          <w:color w:val="000000"/>
          <w:sz w:val="28"/>
        </w:rPr>
        <w:t>оптимизации</w:t>
      </w:r>
      <w:r>
        <w:rPr>
          <w:rFonts w:ascii="Times New Roman"/>
          <w:b w:val="false"/>
          <w:i w:val="false"/>
          <w:color w:val="000000"/>
          <w:sz w:val="28"/>
        </w:rPr>
        <w:t xml:space="preserve"> и автоматизации государственных услуг" проводится только в центральных государственных органах. Оценка проводится на основе анализа утвержденных стандартов государственных услуг, указанных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w:t>
      </w:r>
    </w:p>
    <w:bookmarkEnd w:id="50"/>
    <w:bookmarkStart w:name="z55" w:id="51"/>
    <w:p>
      <w:pPr>
        <w:spacing w:after="0"/>
        <w:ind w:left="0"/>
        <w:jc w:val="both"/>
      </w:pPr>
      <w:r>
        <w:rPr>
          <w:rFonts w:ascii="Times New Roman"/>
          <w:b w:val="false"/>
          <w:i w:val="false"/>
          <w:color w:val="000000"/>
          <w:sz w:val="28"/>
        </w:rPr>
        <w:t>
      39. Оценка рассчитывается по следующей формуле: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01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47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47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К5 – оценка центрального государственного органа по данному критерию;</w:t>
      </w:r>
    </w:p>
    <w:p>
      <w:pPr>
        <w:spacing w:after="0"/>
        <w:ind w:left="0"/>
        <w:jc w:val="both"/>
      </w:pPr>
      <w:r>
        <w:rPr>
          <w:rFonts w:ascii="Times New Roman"/>
          <w:b w:val="false"/>
          <w:i w:val="false"/>
          <w:color w:val="000000"/>
          <w:sz w:val="28"/>
        </w:rPr>
        <w:t>
      a – итоговый балл, присваиваемый государственной услуге;</w:t>
      </w:r>
    </w:p>
    <w:p>
      <w:pPr>
        <w:spacing w:after="0"/>
        <w:ind w:left="0"/>
        <w:jc w:val="both"/>
      </w:pPr>
      <w:r>
        <w:rPr>
          <w:rFonts w:ascii="Times New Roman"/>
          <w:b w:val="false"/>
          <w:i w:val="false"/>
          <w:color w:val="000000"/>
          <w:sz w:val="28"/>
        </w:rPr>
        <w:t xml:space="preserve">
      z – общее количество видов государственных услуг, оказываемых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w:t>
      </w:r>
    </w:p>
    <w:p>
      <w:pPr>
        <w:spacing w:after="0"/>
        <w:ind w:left="0"/>
        <w:jc w:val="both"/>
      </w:pPr>
      <w:r>
        <w:rPr>
          <w:rFonts w:ascii="Times New Roman"/>
          <w:b w:val="false"/>
          <w:i w:val="false"/>
          <w:color w:val="000000"/>
          <w:sz w:val="28"/>
        </w:rPr>
        <w:t>
      W – доля измененных в отчетном периоде стандартов по государственным услугам;</w:t>
      </w:r>
    </w:p>
    <w:p>
      <w:pPr>
        <w:spacing w:after="0"/>
        <w:ind w:left="0"/>
        <w:jc w:val="both"/>
      </w:pPr>
      <w:r>
        <w:rPr>
          <w:rFonts w:ascii="Times New Roman"/>
          <w:b w:val="false"/>
          <w:i w:val="false"/>
          <w:color w:val="000000"/>
          <w:sz w:val="28"/>
        </w:rPr>
        <w:t>
      m – количество измененных стандартов (стандарты по государственным услугам, оказываемым государственным органом (подведомственной организацией), в том числе для государственных услуг, оказываемых местными исполнительными органами, в которых сокращены сроки оказания услуг и/или количество необходимых документов, истребуемых от услугополучателей) в отчетном периоде;</w:t>
      </w:r>
    </w:p>
    <w:p>
      <w:pPr>
        <w:spacing w:after="0"/>
        <w:ind w:left="0"/>
        <w:jc w:val="both"/>
      </w:pPr>
      <w:r>
        <w:rPr>
          <w:rFonts w:ascii="Times New Roman"/>
          <w:b w:val="false"/>
          <w:i w:val="false"/>
          <w:color w:val="000000"/>
          <w:sz w:val="28"/>
        </w:rPr>
        <w:t>
      n – общее количество стандартов.</w:t>
      </w:r>
    </w:p>
    <w:p>
      <w:pPr>
        <w:spacing w:after="0"/>
        <w:ind w:left="0"/>
        <w:jc w:val="both"/>
      </w:pPr>
      <w:r>
        <w:rPr>
          <w:rFonts w:ascii="Times New Roman"/>
          <w:b w:val="false"/>
          <w:i w:val="false"/>
          <w:color w:val="000000"/>
          <w:sz w:val="28"/>
        </w:rPr>
        <w:t>
      Расчет итогового балла, присваиваемого государственной услуге, производится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y = 0, то a = b * d</w:t>
      </w:r>
    </w:p>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p>
    <w:p>
      <w:pPr>
        <w:spacing w:after="0"/>
        <w:ind w:left="0"/>
        <w:jc w:val="both"/>
      </w:pP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получаемых из межведомственных/ведомственных информационных систем;</w:t>
      </w:r>
    </w:p>
    <w:p>
      <w:pPr>
        <w:spacing w:after="0"/>
        <w:ind w:left="0"/>
        <w:jc w:val="both"/>
      </w:pPr>
      <w:r>
        <w:rPr>
          <w:rFonts w:ascii="Times New Roman"/>
          <w:b w:val="false"/>
          <w:i w:val="false"/>
          <w:color w:val="000000"/>
          <w:sz w:val="28"/>
        </w:rPr>
        <w:t xml:space="preserve">
       b – балл, присваиваемый государственной услуге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d – добавочный коэффициент в соответствии со сроком оказания государственной услуги.</w:t>
      </w:r>
    </w:p>
    <w:p>
      <w:pPr>
        <w:spacing w:after="0"/>
        <w:ind w:left="0"/>
        <w:jc w:val="both"/>
      </w:pPr>
      <w:r>
        <w:rPr>
          <w:rFonts w:ascii="Times New Roman"/>
          <w:b w:val="false"/>
          <w:i w:val="false"/>
          <w:color w:val="000000"/>
          <w:sz w:val="28"/>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p>
    <w:p>
      <w:pPr>
        <w:spacing w:after="0"/>
        <w:ind w:left="0"/>
        <w:jc w:val="both"/>
      </w:pPr>
      <w:r>
        <w:rPr>
          <w:rFonts w:ascii="Times New Roman"/>
          <w:b w:val="false"/>
          <w:i w:val="false"/>
          <w:color w:val="000000"/>
          <w:sz w:val="28"/>
        </w:rPr>
        <w:t>
      В случае, предоставления в отчетном периоде заключения Министерства по инвестициям и развитию о нецелесообразности или невозможности сокращения сроков оказания по всем услугам и/или количества необходимых документов, истребуемых от услугополучателей, доля измененных в отчетном периоде стандартов по государственным услугам равняется 1.</w:t>
      </w:r>
    </w:p>
    <w:p>
      <w:pPr>
        <w:spacing w:after="0"/>
        <w:ind w:left="0"/>
        <w:jc w:val="both"/>
      </w:pPr>
      <w:r>
        <w:rPr>
          <w:rFonts w:ascii="Times New Roman"/>
          <w:b w:val="false"/>
          <w:i w:val="false"/>
          <w:color w:val="000000"/>
          <w:sz w:val="28"/>
        </w:rPr>
        <w:t xml:space="preserve">
      В случае если центральный государственный орган предоставил в отчетном периоде решение Межведомственной Комиссии по </w:t>
      </w:r>
      <w:r>
        <w:rPr>
          <w:rFonts w:ascii="Times New Roman"/>
          <w:b w:val="false"/>
          <w:i w:val="false"/>
          <w:color w:val="000000"/>
          <w:sz w:val="28"/>
        </w:rPr>
        <w:t>отбору государственных услуг</w:t>
      </w:r>
      <w:r>
        <w:rPr>
          <w:rFonts w:ascii="Times New Roman"/>
          <w:b w:val="false"/>
          <w:i w:val="false"/>
          <w:color w:val="000000"/>
          <w:sz w:val="28"/>
        </w:rPr>
        <w:t xml:space="preserve"> для оказания в центрах обслуживания населения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информатизации о невозможности оказания государственной услуги в центрах обслуживания населения, работающих по принципу "одного окна", государственная услуга учитывается как оказываемая через центры обслуживания населения и ей присваивается соответствующий балл.</w:t>
      </w:r>
    </w:p>
    <w:p>
      <w:pPr>
        <w:spacing w:after="0"/>
        <w:ind w:left="0"/>
        <w:jc w:val="both"/>
      </w:pPr>
      <w:r>
        <w:rPr>
          <w:rFonts w:ascii="Times New Roman"/>
          <w:b w:val="false"/>
          <w:i w:val="false"/>
          <w:color w:val="000000"/>
          <w:sz w:val="28"/>
        </w:rPr>
        <w:t xml:space="preserve">
      В случае, если государственная услуга оказывается в бумажном виде только в государственном органе, но в ходе ее оказания имеются документы, которые получены из межведомственных/ведомственных информационных систем, то расчет итогового балла, присваиваемого государственной услуге, производится путем умножения балла, присваиваемого государственной услуге по порядку оказания государственной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(b) на добавочный коэффициент в соответствии со сроком оказания государственной услуги (d).</w:t>
      </w:r>
    </w:p>
    <w:p>
      <w:pPr>
        <w:spacing w:after="0"/>
        <w:ind w:left="0"/>
        <w:jc w:val="both"/>
      </w:pPr>
      <w:r>
        <w:rPr>
          <w:rFonts w:ascii="Times New Roman"/>
          <w:b w:val="false"/>
          <w:i w:val="false"/>
          <w:color w:val="000000"/>
          <w:sz w:val="28"/>
        </w:rPr>
        <w:t>
      Добавочный коэффициент присваивается в зависимости от сроков оказания государственной услуги, указанных в стандарте:</w:t>
      </w:r>
    </w:p>
    <w:p>
      <w:pPr>
        <w:spacing w:after="0"/>
        <w:ind w:left="0"/>
        <w:jc w:val="both"/>
      </w:pPr>
      <w:r>
        <w:rPr>
          <w:rFonts w:ascii="Times New Roman"/>
          <w:b w:val="false"/>
          <w:i w:val="false"/>
          <w:color w:val="000000"/>
          <w:sz w:val="28"/>
        </w:rPr>
        <w:t>
      если срок оказания государственной услуги составляет менее или равен 5 рабочим дням, то добавочный коэффициент (d) равен 1;</w:t>
      </w:r>
    </w:p>
    <w:p>
      <w:pPr>
        <w:spacing w:after="0"/>
        <w:ind w:left="0"/>
        <w:jc w:val="both"/>
      </w:pPr>
      <w:r>
        <w:rPr>
          <w:rFonts w:ascii="Times New Roman"/>
          <w:b w:val="false"/>
          <w:i w:val="false"/>
          <w:color w:val="000000"/>
          <w:sz w:val="28"/>
        </w:rPr>
        <w:t>
      если срок оказания государственной услуги составляет свыше 5 рабочих дней, то добавочный коэффициент (d) равен 0,8.</w:t>
      </w:r>
    </w:p>
    <w:bookmarkStart w:name="z56" w:id="52"/>
    <w:p>
      <w:pPr>
        <w:spacing w:after="0"/>
        <w:ind w:left="0"/>
        <w:jc w:val="left"/>
      </w:pPr>
      <w:r>
        <w:rPr>
          <w:rFonts w:ascii="Times New Roman"/>
          <w:b/>
          <w:i w:val="false"/>
          <w:color w:val="000000"/>
        </w:rPr>
        <w:t xml:space="preserve"> 4. Итоговая оценка государственных органов</w:t>
      </w:r>
      <w:r>
        <w:br/>
      </w:r>
      <w:r>
        <w:rPr>
          <w:rFonts w:ascii="Times New Roman"/>
          <w:b/>
          <w:i w:val="false"/>
          <w:color w:val="000000"/>
        </w:rPr>
        <w:t>по оказанию государственных услуг</w:t>
      </w:r>
    </w:p>
    <w:bookmarkEnd w:id="52"/>
    <w:bookmarkStart w:name="z57" w:id="53"/>
    <w:p>
      <w:pPr>
        <w:spacing w:after="0"/>
        <w:ind w:left="0"/>
        <w:jc w:val="both"/>
      </w:pPr>
      <w:r>
        <w:rPr>
          <w:rFonts w:ascii="Times New Roman"/>
          <w:b w:val="false"/>
          <w:i w:val="false"/>
          <w:color w:val="000000"/>
          <w:sz w:val="28"/>
        </w:rPr>
        <w:t>
      40. Итоговая оценка государственных органов определяется путем сложения полученных результатов расчетов по всем критериям и умножением полученного значения на поправочный коэффициент:</w:t>
      </w:r>
    </w:p>
    <w:bookmarkEnd w:id="53"/>
    <w:p>
      <w:pPr>
        <w:spacing w:after="0"/>
        <w:ind w:left="0"/>
        <w:jc w:val="both"/>
      </w:pPr>
      <w:r>
        <w:rPr>
          <w:rFonts w:ascii="Times New Roman"/>
          <w:b w:val="false"/>
          <w:i w:val="false"/>
          <w:color w:val="000000"/>
          <w:sz w:val="28"/>
        </w:rPr>
        <w:t xml:space="preserve">
      1) по центральным государственным органам: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9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92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60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О1 – итоговая оценка центрального государственного органа по оказанию государственных услуг;</w:t>
      </w:r>
    </w:p>
    <w:p>
      <w:pPr>
        <w:spacing w:after="0"/>
        <w:ind w:left="0"/>
        <w:jc w:val="both"/>
      </w:pPr>
      <w:r>
        <w:rPr>
          <w:rFonts w:ascii="Times New Roman"/>
          <w:b w:val="false"/>
          <w:i w:val="false"/>
          <w:color w:val="000000"/>
          <w:sz w:val="28"/>
        </w:rPr>
        <w:t>
      О2 – итоговая оценка местного исполнительного органа по оказанию государственных услуг;</w:t>
      </w:r>
    </w:p>
    <w:p>
      <w:pPr>
        <w:spacing w:after="0"/>
        <w:ind w:left="0"/>
        <w:jc w:val="both"/>
      </w:pPr>
      <w:r>
        <w:rPr>
          <w:rFonts w:ascii="Times New Roman"/>
          <w:b w:val="false"/>
          <w:i w:val="false"/>
          <w:color w:val="000000"/>
          <w:sz w:val="28"/>
        </w:rPr>
        <w:t>
      К – критерии оценки центрального государственного органа;</w:t>
      </w:r>
    </w:p>
    <w:p>
      <w:pPr>
        <w:spacing w:after="0"/>
        <w:ind w:left="0"/>
        <w:jc w:val="both"/>
      </w:pPr>
      <w:r>
        <w:rPr>
          <w:rFonts w:ascii="Times New Roman"/>
          <w:b w:val="false"/>
          <w:i w:val="false"/>
          <w:color w:val="000000"/>
          <w:sz w:val="28"/>
        </w:rPr>
        <w:t>
      М – критерии оценки местного исполнительного органа;</w:t>
      </w:r>
    </w:p>
    <w:p>
      <w:pPr>
        <w:spacing w:after="0"/>
        <w:ind w:left="0"/>
        <w:jc w:val="both"/>
      </w:pPr>
      <w:r>
        <w:rPr>
          <w:rFonts w:ascii="Times New Roman"/>
          <w:b w:val="false"/>
          <w:i w:val="false"/>
          <w:color w:val="000000"/>
          <w:sz w:val="28"/>
        </w:rPr>
        <w:t>
      PС – поправочный коэффициент для центральных государственных органов;</w:t>
      </w:r>
    </w:p>
    <w:p>
      <w:pPr>
        <w:spacing w:after="0"/>
        <w:ind w:left="0"/>
        <w:jc w:val="both"/>
      </w:pPr>
      <w:r>
        <w:rPr>
          <w:rFonts w:ascii="Times New Roman"/>
          <w:b w:val="false"/>
          <w:i w:val="false"/>
          <w:color w:val="000000"/>
          <w:sz w:val="28"/>
        </w:rPr>
        <w:t>
      PM – поправочный коэффициент для местных исполнительных органов.</w:t>
      </w:r>
    </w:p>
    <w:bookmarkStart w:name="z58" w:id="54"/>
    <w:p>
      <w:pPr>
        <w:spacing w:after="0"/>
        <w:ind w:left="0"/>
        <w:jc w:val="both"/>
      </w:pPr>
      <w:r>
        <w:rPr>
          <w:rFonts w:ascii="Times New Roman"/>
          <w:b w:val="false"/>
          <w:i w:val="false"/>
          <w:color w:val="000000"/>
          <w:sz w:val="28"/>
        </w:rPr>
        <w:t>
      41. В случае, если значение полученной итоговой оценки эффективности превысит 100, итоговая оценка принимается равной 100 баллам.</w:t>
      </w:r>
    </w:p>
    <w:bookmarkEnd w:id="54"/>
    <w:bookmarkStart w:name="z59" w:id="55"/>
    <w:p>
      <w:pPr>
        <w:spacing w:after="0"/>
        <w:ind w:left="0"/>
        <w:jc w:val="both"/>
      </w:pPr>
      <w:r>
        <w:rPr>
          <w:rFonts w:ascii="Times New Roman"/>
          <w:b w:val="false"/>
          <w:i w:val="false"/>
          <w:color w:val="000000"/>
          <w:sz w:val="28"/>
        </w:rPr>
        <w:t>
      42. Поправочный коэффициент – показатель, рассчитываемый с целью корректировки итоговой оценки государственного органа, имеющего повышенную нагрузку по оказанию государственных услуг в сравнении с другими оцениваемыми государственными органами.</w:t>
      </w:r>
    </w:p>
    <w:bookmarkEnd w:id="55"/>
    <w:bookmarkStart w:name="z60" w:id="56"/>
    <w:p>
      <w:pPr>
        <w:spacing w:after="0"/>
        <w:ind w:left="0"/>
        <w:jc w:val="both"/>
      </w:pPr>
      <w:r>
        <w:rPr>
          <w:rFonts w:ascii="Times New Roman"/>
          <w:b w:val="false"/>
          <w:i w:val="false"/>
          <w:color w:val="000000"/>
          <w:sz w:val="28"/>
        </w:rPr>
        <w:t>
      43.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w:t>
      </w:r>
    </w:p>
    <w:bookmarkEnd w:id="56"/>
    <w:bookmarkStart w:name="z61" w:id="57"/>
    <w:p>
      <w:pPr>
        <w:spacing w:after="0"/>
        <w:ind w:left="0"/>
        <w:jc w:val="both"/>
      </w:pPr>
      <w:r>
        <w:rPr>
          <w:rFonts w:ascii="Times New Roman"/>
          <w:b w:val="false"/>
          <w:i w:val="false"/>
          <w:color w:val="000000"/>
          <w:sz w:val="28"/>
        </w:rPr>
        <w:t>
      44. Для государственных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w:t>
      </w:r>
    </w:p>
    <w:bookmarkEnd w:id="57"/>
    <w:bookmarkStart w:name="z62" w:id="58"/>
    <w:p>
      <w:pPr>
        <w:spacing w:after="0"/>
        <w:ind w:left="0"/>
        <w:jc w:val="both"/>
      </w:pPr>
      <w:r>
        <w:rPr>
          <w:rFonts w:ascii="Times New Roman"/>
          <w:b w:val="false"/>
          <w:i w:val="false"/>
          <w:color w:val="000000"/>
          <w:sz w:val="28"/>
        </w:rPr>
        <w:t xml:space="preserve">
      45. Для государственных органов, индекс нагрузки которых ниже среднего уровня, поправочный коэффициент принимается равным 1. </w:t>
      </w:r>
    </w:p>
    <w:bookmarkEnd w:id="58"/>
    <w:bookmarkStart w:name="z63" w:id="59"/>
    <w:p>
      <w:pPr>
        <w:spacing w:after="0"/>
        <w:ind w:left="0"/>
        <w:jc w:val="both"/>
      </w:pPr>
      <w:r>
        <w:rPr>
          <w:rFonts w:ascii="Times New Roman"/>
          <w:b w:val="false"/>
          <w:i w:val="false"/>
          <w:color w:val="000000"/>
          <w:sz w:val="28"/>
        </w:rPr>
        <w:t>
      46.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w:t>
      </w:r>
    </w:p>
    <w:bookmarkEnd w:id="59"/>
    <w:bookmarkStart w:name="z64" w:id="60"/>
    <w:p>
      <w:pPr>
        <w:spacing w:after="0"/>
        <w:ind w:left="0"/>
        <w:jc w:val="both"/>
      </w:pPr>
      <w:r>
        <w:rPr>
          <w:rFonts w:ascii="Times New Roman"/>
          <w:b w:val="false"/>
          <w:i w:val="false"/>
          <w:color w:val="000000"/>
          <w:sz w:val="28"/>
        </w:rPr>
        <w:t>
      47. Поправочный коэффициент рассчитывается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w:t>
      </w:r>
    </w:p>
    <w:bookmarkEnd w:id="60"/>
    <w:bookmarkStart w:name="z65" w:id="61"/>
    <w:p>
      <w:pPr>
        <w:spacing w:after="0"/>
        <w:ind w:left="0"/>
        <w:jc w:val="both"/>
      </w:pPr>
      <w:r>
        <w:rPr>
          <w:rFonts w:ascii="Times New Roman"/>
          <w:b w:val="false"/>
          <w:i w:val="false"/>
          <w:color w:val="000000"/>
          <w:sz w:val="28"/>
        </w:rPr>
        <w:t>
      48. Индекс нагрузки – составной показатель, определяющий уровень нагрузки на государственный орган по оказанию государственных услуг.</w:t>
      </w:r>
    </w:p>
    <w:bookmarkEnd w:id="61"/>
    <w:p>
      <w:pPr>
        <w:spacing w:after="0"/>
        <w:ind w:left="0"/>
        <w:jc w:val="both"/>
      </w:pPr>
      <w:r>
        <w:rPr>
          <w:rFonts w:ascii="Times New Roman"/>
          <w:b w:val="false"/>
          <w:i w:val="false"/>
          <w:color w:val="000000"/>
          <w:sz w:val="28"/>
        </w:rPr>
        <w:t>
      Индекс нагрузки для центральных государственных органов рассчитывается на основании следующих показателей:</w:t>
      </w:r>
    </w:p>
    <w:p>
      <w:pPr>
        <w:spacing w:after="0"/>
        <w:ind w:left="0"/>
        <w:jc w:val="both"/>
      </w:pPr>
      <w:r>
        <w:rPr>
          <w:rFonts w:ascii="Times New Roman"/>
          <w:b w:val="false"/>
          <w:i w:val="false"/>
          <w:color w:val="000000"/>
          <w:sz w:val="28"/>
        </w:rPr>
        <w:t>
      1) количество оказанных оцениваемым центральным государственным органом государственных услуг в отчетном периоде;</w:t>
      </w:r>
    </w:p>
    <w:p>
      <w:pPr>
        <w:spacing w:after="0"/>
        <w:ind w:left="0"/>
        <w:jc w:val="both"/>
      </w:pPr>
      <w:r>
        <w:rPr>
          <w:rFonts w:ascii="Times New Roman"/>
          <w:b w:val="false"/>
          <w:i w:val="false"/>
          <w:color w:val="000000"/>
          <w:sz w:val="28"/>
        </w:rPr>
        <w:t xml:space="preserve">
      2) количество видов государственных услуг, оказываемых оцениваемым центральным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w:t>
      </w:r>
    </w:p>
    <w:p>
      <w:pPr>
        <w:spacing w:after="0"/>
        <w:ind w:left="0"/>
        <w:jc w:val="both"/>
      </w:pPr>
      <w:r>
        <w:rPr>
          <w:rFonts w:ascii="Times New Roman"/>
          <w:b w:val="false"/>
          <w:i w:val="false"/>
          <w:color w:val="000000"/>
          <w:sz w:val="28"/>
        </w:rPr>
        <w:t>
      Индекс нагрузки для местных исполнительных органов рассчитывается на основании следующих показателей:</w:t>
      </w:r>
    </w:p>
    <w:p>
      <w:pPr>
        <w:spacing w:after="0"/>
        <w:ind w:left="0"/>
        <w:jc w:val="both"/>
      </w:pPr>
      <w:r>
        <w:rPr>
          <w:rFonts w:ascii="Times New Roman"/>
          <w:b w:val="false"/>
          <w:i w:val="false"/>
          <w:color w:val="000000"/>
          <w:sz w:val="28"/>
        </w:rPr>
        <w:t>
      1) количество оказанных оцениваемым местным исполнительным органом государственных услуг на душу населения в отчетном периоде, который рассчитывается путем деления общего количества оказанных оцениваемым местным исполнительным органом услуг в отчетном периоде на среднегодовую численность населения области, города республиканского значения, столицы. Среднегодовая численность населения является официальным показателем, публикуемым на веб-сайте Комитета по статистике Министерства национальной экономики Республики Казахстан по итогам прошедшего года;</w:t>
      </w:r>
    </w:p>
    <w:p>
      <w:pPr>
        <w:spacing w:after="0"/>
        <w:ind w:left="0"/>
        <w:jc w:val="both"/>
      </w:pPr>
      <w:r>
        <w:rPr>
          <w:rFonts w:ascii="Times New Roman"/>
          <w:b w:val="false"/>
          <w:i w:val="false"/>
          <w:color w:val="000000"/>
          <w:sz w:val="28"/>
        </w:rPr>
        <w:t>
      2) количество видов государственных услуг, оказываемых оцениваемым местным исполнительным органом в соответствии с Реестром.</w:t>
      </w:r>
    </w:p>
    <w:bookmarkStart w:name="z66" w:id="62"/>
    <w:p>
      <w:pPr>
        <w:spacing w:after="0"/>
        <w:ind w:left="0"/>
        <w:jc w:val="both"/>
      </w:pPr>
      <w:r>
        <w:rPr>
          <w:rFonts w:ascii="Times New Roman"/>
          <w:b w:val="false"/>
          <w:i w:val="false"/>
          <w:color w:val="000000"/>
          <w:sz w:val="28"/>
        </w:rPr>
        <w:t>
      49. Расчет индекса нагрузки осуществляется путем перемножения показателей, указанных в пункте 49 настоящей Методики, приведенных в сопоставимый вид методом линейного масштабирования.</w:t>
      </w:r>
    </w:p>
    <w:bookmarkEnd w:id="62"/>
    <w:bookmarkStart w:name="z67" w:id="63"/>
    <w:p>
      <w:pPr>
        <w:spacing w:after="0"/>
        <w:ind w:left="0"/>
        <w:jc w:val="both"/>
      </w:pPr>
      <w:r>
        <w:rPr>
          <w:rFonts w:ascii="Times New Roman"/>
          <w:b w:val="false"/>
          <w:i w:val="false"/>
          <w:color w:val="000000"/>
          <w:sz w:val="28"/>
        </w:rPr>
        <w:t>
      50. Расчет индекса нагрузки для отдельного центрального государственного органа осуществляется по следующей формуле:</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09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xml:space="preserve"> - индекс нагрузки отдельного центрального государственного органа (i);</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показатель количества оказанных оцениваемым центральным государственным органом (i) государственных услуг в отчетном периоде, приведенный в сопоставимый вид;</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показатель количества видов государственных услуг, оказываемых оцениваемым центральным государственным органом (i) в соответствии с </w:t>
      </w:r>
      <w:r>
        <w:rPr>
          <w:rFonts w:ascii="Times New Roman"/>
          <w:b w:val="false"/>
          <w:i w:val="false"/>
          <w:color w:val="000000"/>
          <w:sz w:val="28"/>
        </w:rPr>
        <w:t>Реестром</w:t>
      </w:r>
      <w:r>
        <w:rPr>
          <w:rFonts w:ascii="Times New Roman"/>
          <w:b w:val="false"/>
          <w:i w:val="false"/>
          <w:color w:val="000000"/>
          <w:sz w:val="28"/>
        </w:rPr>
        <w:t>, приведенный в сопоставимый вид.</w:t>
      </w:r>
    </w:p>
    <w:p>
      <w:pPr>
        <w:spacing w:after="0"/>
        <w:ind w:left="0"/>
        <w:jc w:val="both"/>
      </w:pPr>
      <w:r>
        <w:rPr>
          <w:rFonts w:ascii="Times New Roman"/>
          <w:b w:val="false"/>
          <w:i w:val="false"/>
          <w:color w:val="000000"/>
          <w:sz w:val="28"/>
        </w:rPr>
        <w:t>
      Расчет индекса нагрузки для отдельного местного исполнительного органа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98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SM</w:t>
      </w:r>
      <w:r>
        <w:rPr>
          <w:rFonts w:ascii="Times New Roman"/>
          <w:b w:val="false"/>
          <w:i w:val="false"/>
          <w:color w:val="000000"/>
          <w:vertAlign w:val="subscript"/>
        </w:rPr>
        <w:t>m</w:t>
      </w:r>
      <w:r>
        <w:rPr>
          <w:rFonts w:ascii="Times New Roman"/>
          <w:b w:val="false"/>
          <w:i w:val="false"/>
          <w:color w:val="000000"/>
          <w:sz w:val="28"/>
        </w:rPr>
        <w:t xml:space="preserve"> - индекс нагрузки отдельного местного исполнительного органа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 приведенный в сопоставимый вид;</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показатель количества видов государственных услуг, оказываемых оцениваемым местным исполнительным органом (m) в соответствии с </w:t>
      </w:r>
      <w:r>
        <w:rPr>
          <w:rFonts w:ascii="Times New Roman"/>
          <w:b w:val="false"/>
          <w:i w:val="false"/>
          <w:color w:val="000000"/>
          <w:sz w:val="28"/>
        </w:rPr>
        <w:t>Реестром</w:t>
      </w:r>
      <w:r>
        <w:rPr>
          <w:rFonts w:ascii="Times New Roman"/>
          <w:b w:val="false"/>
          <w:i w:val="false"/>
          <w:color w:val="000000"/>
          <w:sz w:val="28"/>
        </w:rPr>
        <w:t>, приведенный в сопоставимый вид.</w:t>
      </w:r>
    </w:p>
    <w:bookmarkStart w:name="z68" w:id="64"/>
    <w:p>
      <w:pPr>
        <w:spacing w:after="0"/>
        <w:ind w:left="0"/>
        <w:jc w:val="both"/>
      </w:pPr>
      <w:r>
        <w:rPr>
          <w:rFonts w:ascii="Times New Roman"/>
          <w:b w:val="false"/>
          <w:i w:val="false"/>
          <w:color w:val="000000"/>
          <w:sz w:val="28"/>
        </w:rPr>
        <w:t>
      51. Расчет показателя количества оказанных оцениваемым центральным государственным органом государственных услуг в отчетном периоде, приведенный в сопоставимый вид, рассчитывается по следующей формуле:</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30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vertAlign w:val="subscript"/>
        </w:rPr>
        <w:t xml:space="preserve"> - </w:t>
      </w:r>
      <w:r>
        <w:rPr>
          <w:rFonts w:ascii="Times New Roman"/>
          <w:b w:val="false"/>
          <w:i w:val="false"/>
          <w:color w:val="000000"/>
          <w:sz w:val="28"/>
        </w:rPr>
        <w:t>показатель количества оказанных оцениваемым центральным государственным органом (i) государственных услуг в отчетном периоде;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p>
    <w:p>
      <w:pPr>
        <w:spacing w:after="0"/>
        <w:ind w:left="0"/>
        <w:jc w:val="both"/>
      </w:pPr>
      <w:r>
        <w:rPr>
          <w:rFonts w:ascii="Times New Roman"/>
          <w:b w:val="false"/>
          <w:i w:val="false"/>
          <w:color w:val="000000"/>
          <w:sz w:val="28"/>
        </w:rPr>
        <w:t>
      Расчет показателя количества оказанных оцениваемым местным исполнительным органом государственных услуг на душу населения в отчетном периоде, приведенный в сопоставимый вид,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30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оказанных оцениваемым местным исполнительным органом (m) государственных услуг на душу населения в отчетном периоде;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p>
    <w:bookmarkStart w:name="z69" w:id="65"/>
    <w:p>
      <w:pPr>
        <w:spacing w:after="0"/>
        <w:ind w:left="0"/>
        <w:jc w:val="both"/>
      </w:pPr>
      <w:r>
        <w:rPr>
          <w:rFonts w:ascii="Times New Roman"/>
          <w:b w:val="false"/>
          <w:i w:val="false"/>
          <w:color w:val="000000"/>
          <w:sz w:val="28"/>
        </w:rPr>
        <w:t xml:space="preserve">
      52. Расчет показателя количества видов государственных услуг, оказываемых оцениваемым центральным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 xml:space="preserve">, приведенный в сопоставимый вид, рассчитывается по следующей формуле: </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92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видов государственных услуг, оказываемых оцениваемым центральным государственным органом (i) в соответствии с Реестром;</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p>
    <w:p>
      <w:pPr>
        <w:spacing w:after="0"/>
        <w:ind w:left="0"/>
        <w:jc w:val="both"/>
      </w:pPr>
      <w:r>
        <w:rPr>
          <w:rFonts w:ascii="Times New Roman"/>
          <w:b w:val="false"/>
          <w:i w:val="false"/>
          <w:color w:val="000000"/>
          <w:sz w:val="28"/>
        </w:rPr>
        <w:t>
      Расчет показателя количества видов государственных услуг, оказываемых оцениваемым местным исполнительным органом в соответствии с Реестром, приведенный в сопоставимый вид,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70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видов государственных услуг, оказываемых оцениваемым местным исполнительным органом (m) в соответствии с Реестром;</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p>
    <w:bookmarkStart w:name="z70" w:id="66"/>
    <w:p>
      <w:pPr>
        <w:spacing w:after="0"/>
        <w:ind w:left="0"/>
        <w:jc w:val="both"/>
      </w:pPr>
      <w:r>
        <w:rPr>
          <w:rFonts w:ascii="Times New Roman"/>
          <w:b w:val="false"/>
          <w:i w:val="false"/>
          <w:color w:val="000000"/>
          <w:sz w:val="28"/>
        </w:rPr>
        <w:t>
      53. Заключение о результатах оценки качества оказания государственных услуг содержит:</w:t>
      </w:r>
    </w:p>
    <w:bookmarkEnd w:id="66"/>
    <w:p>
      <w:pPr>
        <w:spacing w:after="0"/>
        <w:ind w:left="0"/>
        <w:jc w:val="both"/>
      </w:pPr>
      <w:r>
        <w:rPr>
          <w:rFonts w:ascii="Times New Roman"/>
          <w:b w:val="false"/>
          <w:i w:val="false"/>
          <w:color w:val="000000"/>
          <w:sz w:val="28"/>
        </w:rPr>
        <w:t>
      наименование оцениваемого государственного органа;</w:t>
      </w:r>
    </w:p>
    <w:p>
      <w:pPr>
        <w:spacing w:after="0"/>
        <w:ind w:left="0"/>
        <w:jc w:val="both"/>
      </w:pPr>
      <w:r>
        <w:rPr>
          <w:rFonts w:ascii="Times New Roman"/>
          <w:b w:val="false"/>
          <w:i w:val="false"/>
          <w:color w:val="000000"/>
          <w:sz w:val="28"/>
        </w:rPr>
        <w:t>
      таблицу оценок по всем критериям;</w:t>
      </w:r>
    </w:p>
    <w:p>
      <w:pPr>
        <w:spacing w:after="0"/>
        <w:ind w:left="0"/>
        <w:jc w:val="both"/>
      </w:pPr>
      <w:r>
        <w:rPr>
          <w:rFonts w:ascii="Times New Roman"/>
          <w:b w:val="false"/>
          <w:i w:val="false"/>
          <w:color w:val="000000"/>
          <w:sz w:val="28"/>
        </w:rPr>
        <w:t>
      анализ эффективности деятельности государственного органа по критериям;</w:t>
      </w:r>
    </w:p>
    <w:p>
      <w:pPr>
        <w:spacing w:after="0"/>
        <w:ind w:left="0"/>
        <w:jc w:val="both"/>
      </w:pPr>
      <w:r>
        <w:rPr>
          <w:rFonts w:ascii="Times New Roman"/>
          <w:b w:val="false"/>
          <w:i w:val="false"/>
          <w:color w:val="000000"/>
          <w:sz w:val="28"/>
        </w:rPr>
        <w:t>
      выводы и рекомендации.</w:t>
      </w:r>
    </w:p>
    <w:bookmarkStart w:name="z71" w:id="67"/>
    <w:p>
      <w:pPr>
        <w:spacing w:after="0"/>
        <w:ind w:left="0"/>
        <w:jc w:val="left"/>
      </w:pPr>
      <w:r>
        <w:rPr>
          <w:rFonts w:ascii="Times New Roman"/>
          <w:b/>
          <w:i w:val="false"/>
          <w:color w:val="000000"/>
        </w:rPr>
        <w:t xml:space="preserve"> 5. Перепроверка данных, содержащихся</w:t>
      </w:r>
      <w:r>
        <w:br/>
      </w:r>
      <w:r>
        <w:rPr>
          <w:rFonts w:ascii="Times New Roman"/>
          <w:b/>
          <w:i w:val="false"/>
          <w:color w:val="000000"/>
        </w:rPr>
        <w:t>в отчетной информации оцениваемых государственных органов</w:t>
      </w:r>
    </w:p>
    <w:bookmarkEnd w:id="67"/>
    <w:bookmarkStart w:name="z72" w:id="68"/>
    <w:p>
      <w:pPr>
        <w:spacing w:after="0"/>
        <w:ind w:left="0"/>
        <w:jc w:val="both"/>
      </w:pPr>
      <w:r>
        <w:rPr>
          <w:rFonts w:ascii="Times New Roman"/>
          <w:b w:val="false"/>
          <w:i w:val="false"/>
          <w:color w:val="000000"/>
          <w:sz w:val="28"/>
        </w:rPr>
        <w:t xml:space="preserve">
      54. Перепроверка достоверности данных, содержащихся в отчетной информации оцениваемых государственных органов (далее – Перепроверка) осуществляется министерствами по делам государственной службы, по инвестициям и развитию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Системы.</w:t>
      </w:r>
    </w:p>
    <w:bookmarkEnd w:id="68"/>
    <w:bookmarkStart w:name="z73" w:id="69"/>
    <w:p>
      <w:pPr>
        <w:spacing w:after="0"/>
        <w:ind w:left="0"/>
        <w:jc w:val="both"/>
      </w:pPr>
      <w:r>
        <w:rPr>
          <w:rFonts w:ascii="Times New Roman"/>
          <w:b w:val="false"/>
          <w:i w:val="false"/>
          <w:color w:val="000000"/>
          <w:sz w:val="28"/>
        </w:rPr>
        <w:t>
      55. Перепроверка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w:t>
      </w:r>
    </w:p>
    <w:bookmarkEnd w:id="69"/>
    <w:bookmarkStart w:name="z74" w:id="70"/>
    <w:p>
      <w:pPr>
        <w:spacing w:after="0"/>
        <w:ind w:left="0"/>
        <w:jc w:val="both"/>
      </w:pPr>
      <w:r>
        <w:rPr>
          <w:rFonts w:ascii="Times New Roman"/>
          <w:b w:val="false"/>
          <w:i w:val="false"/>
          <w:color w:val="000000"/>
          <w:sz w:val="28"/>
        </w:rPr>
        <w:t>
      56. Сроки проведения перепроверки определяются Графиком.</w:t>
      </w:r>
    </w:p>
    <w:bookmarkEnd w:id="70"/>
    <w:bookmarkStart w:name="z75" w:id="71"/>
    <w:p>
      <w:pPr>
        <w:spacing w:after="0"/>
        <w:ind w:left="0"/>
        <w:jc w:val="left"/>
      </w:pPr>
      <w:r>
        <w:rPr>
          <w:rFonts w:ascii="Times New Roman"/>
          <w:b/>
          <w:i w:val="false"/>
          <w:color w:val="000000"/>
        </w:rPr>
        <w:t xml:space="preserve"> 6. Ответственность оцениваемых государственных органов за</w:t>
      </w:r>
      <w:r>
        <w:br/>
      </w:r>
      <w:r>
        <w:rPr>
          <w:rFonts w:ascii="Times New Roman"/>
          <w:b/>
          <w:i w:val="false"/>
          <w:color w:val="000000"/>
        </w:rPr>
        <w:t>представление ненадлежащей отчетной информации</w:t>
      </w:r>
    </w:p>
    <w:bookmarkEnd w:id="71"/>
    <w:bookmarkStart w:name="z76" w:id="72"/>
    <w:p>
      <w:pPr>
        <w:spacing w:after="0"/>
        <w:ind w:left="0"/>
        <w:jc w:val="both"/>
      </w:pPr>
      <w:r>
        <w:rPr>
          <w:rFonts w:ascii="Times New Roman"/>
          <w:b w:val="false"/>
          <w:i w:val="false"/>
          <w:color w:val="000000"/>
          <w:sz w:val="28"/>
        </w:rPr>
        <w:t>
      57. В случае представления оцениваемым государственным органом в Министерство по делам государственной службы в рамках контроля за качеством государственных услуг недостоверной отчетной информации, из итоговой оценки государственного органа по данному направлению вычитаются штрафные баллы.</w:t>
      </w:r>
    </w:p>
    <w:bookmarkEnd w:id="72"/>
    <w:bookmarkStart w:name="z77" w:id="73"/>
    <w:p>
      <w:pPr>
        <w:spacing w:after="0"/>
        <w:ind w:left="0"/>
        <w:jc w:val="both"/>
      </w:pPr>
      <w:r>
        <w:rPr>
          <w:rFonts w:ascii="Times New Roman"/>
          <w:b w:val="false"/>
          <w:i w:val="false"/>
          <w:color w:val="000000"/>
          <w:sz w:val="28"/>
        </w:rPr>
        <w:t>
      58. Недостоверной признается отчетная информация, в ходе перепроверки которой выявлены несоответствующие действительности факты.</w:t>
      </w:r>
    </w:p>
    <w:bookmarkEnd w:id="73"/>
    <w:bookmarkStart w:name="z78" w:id="74"/>
    <w:p>
      <w:pPr>
        <w:spacing w:after="0"/>
        <w:ind w:left="0"/>
        <w:jc w:val="both"/>
      </w:pPr>
      <w:r>
        <w:rPr>
          <w:rFonts w:ascii="Times New Roman"/>
          <w:b w:val="false"/>
          <w:i w:val="false"/>
          <w:color w:val="000000"/>
          <w:sz w:val="28"/>
        </w:rPr>
        <w:t xml:space="preserve">
      59. Указанные недостоверные факты должны быть зафиксированы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составляемом по итогам перепроверки данных, содержащихся в отчетной информации оцениваемых государственных органов.</w:t>
      </w:r>
    </w:p>
    <w:bookmarkEnd w:id="74"/>
    <w:bookmarkStart w:name="z79" w:id="75"/>
    <w:p>
      <w:pPr>
        <w:spacing w:after="0"/>
        <w:ind w:left="0"/>
        <w:jc w:val="both"/>
      </w:pPr>
      <w:r>
        <w:rPr>
          <w:rFonts w:ascii="Times New Roman"/>
          <w:b w:val="false"/>
          <w:i w:val="false"/>
          <w:color w:val="000000"/>
          <w:sz w:val="28"/>
        </w:rPr>
        <w:t>
      60. За представление государственным органом недостоверной отчетной информации предусматривается вычитание 0,2 штрафных баллов за каждый зафиксированный факт, за несвоевременное представление информации государственным органом в ИИС "Мониторинг", за исключением случаев технических сбоев на шлюзе "электронного правительства" или ИИС "Мониторинг", подтвержденных актом сверки по государственным услугам оказанных с нарушением сроков, 0,02 штрафных баллов за несвоевременное или ошибочное представление информации государственным органом в ИИС "Мониторинг" за каждый зафиксированный факт. Сумма вычитаемых из итоговой оценки государственного органа за представление недостоверной информации штрафных баллов не должна превышать 5 баллов.</w:t>
      </w:r>
    </w:p>
    <w:bookmarkEnd w:id="75"/>
    <w:bookmarkStart w:name="z80" w:id="76"/>
    <w:p>
      <w:pPr>
        <w:spacing w:after="0"/>
        <w:ind w:left="0"/>
        <w:jc w:val="both"/>
      </w:pPr>
      <w:r>
        <w:rPr>
          <w:rFonts w:ascii="Times New Roman"/>
          <w:b w:val="false"/>
          <w:i w:val="false"/>
          <w:color w:val="000000"/>
          <w:sz w:val="28"/>
        </w:rPr>
        <w:t>
      61. Сумма вычитаемых штрафных баллов за несвоевременное представление информации государственным органом в ИИС "Мониторинг" рассчитывается по следующей формуле:</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00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Z – итоговая оценка центрального государственного/местного исполнительного органа за предоставление несвоевременной информации в ИС "Мониторинг";</w:t>
      </w:r>
    </w:p>
    <w:p>
      <w:pPr>
        <w:spacing w:after="0"/>
        <w:ind w:left="0"/>
        <w:jc w:val="both"/>
      </w:pPr>
      <w:r>
        <w:rPr>
          <w:rFonts w:ascii="Times New Roman"/>
          <w:b w:val="false"/>
          <w:i w:val="false"/>
          <w:color w:val="000000"/>
          <w:sz w:val="28"/>
        </w:rPr>
        <w:t>
      L1 – общее количество нарушений сроков оказания государственных услуг, зафиксированных в ИИС "Мониторинг";</w:t>
      </w:r>
    </w:p>
    <w:p>
      <w:pPr>
        <w:spacing w:after="0"/>
        <w:ind w:left="0"/>
        <w:jc w:val="both"/>
      </w:pPr>
      <w:r>
        <w:rPr>
          <w:rFonts w:ascii="Times New Roman"/>
          <w:b w:val="false"/>
          <w:i w:val="false"/>
          <w:color w:val="000000"/>
          <w:sz w:val="28"/>
        </w:rPr>
        <w:t>
      L2 – количество заявок, отображенных со статусом нарушенного срока оказания государственной услуги, возникших по техническим причинам на стороне шлюза "электронного правительства" и ИИС "Мониторинг".</w:t>
      </w:r>
    </w:p>
    <w:bookmarkStart w:name="z81" w:id="77"/>
    <w:p>
      <w:pPr>
        <w:spacing w:after="0"/>
        <w:ind w:left="0"/>
        <w:jc w:val="both"/>
      </w:pPr>
      <w:r>
        <w:rPr>
          <w:rFonts w:ascii="Times New Roman"/>
          <w:b w:val="false"/>
          <w:i w:val="false"/>
          <w:color w:val="000000"/>
          <w:sz w:val="28"/>
        </w:rPr>
        <w:t>
      62.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77"/>
    <w:bookmarkStart w:name="z82" w:id="78"/>
    <w:p>
      <w:pPr>
        <w:spacing w:after="0"/>
        <w:ind w:left="0"/>
        <w:jc w:val="left"/>
      </w:pPr>
      <w:r>
        <w:rPr>
          <w:rFonts w:ascii="Times New Roman"/>
          <w:b/>
          <w:i w:val="false"/>
          <w:color w:val="000000"/>
        </w:rPr>
        <w:t xml:space="preserve"> 7. Порядок обжалования результатов оценки</w:t>
      </w:r>
    </w:p>
    <w:bookmarkEnd w:id="78"/>
    <w:bookmarkStart w:name="z83" w:id="79"/>
    <w:p>
      <w:pPr>
        <w:spacing w:after="0"/>
        <w:ind w:left="0"/>
        <w:jc w:val="both"/>
      </w:pPr>
      <w:r>
        <w:rPr>
          <w:rFonts w:ascii="Times New Roman"/>
          <w:b w:val="false"/>
          <w:i w:val="false"/>
          <w:color w:val="000000"/>
          <w:sz w:val="28"/>
        </w:rPr>
        <w:t xml:space="preserve">
      63. Порядок обжалования результатов оценки осуществляется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Системы.</w:t>
      </w:r>
    </w:p>
    <w:bookmarkEnd w:id="79"/>
    <w:bookmarkStart w:name="z84" w:id="80"/>
    <w:p>
      <w:pPr>
        <w:spacing w:after="0"/>
        <w:ind w:left="0"/>
        <w:jc w:val="both"/>
      </w:pPr>
      <w:r>
        <w:rPr>
          <w:rFonts w:ascii="Times New Roman"/>
          <w:b w:val="false"/>
          <w:i w:val="false"/>
          <w:color w:val="000000"/>
          <w:sz w:val="28"/>
        </w:rPr>
        <w:t>
      64. В случае несогласия с результатами оценки оцениваемый государственный орган в течение пяти рабочих дней со дня получения заключения о результатах оценки качества оказания государственных услуг направляет в министерства по делам государственной службы, по инвестициям и развитию возражения с подтверждающими документами.</w:t>
      </w:r>
    </w:p>
    <w:bookmarkEnd w:id="80"/>
    <w:p>
      <w:pPr>
        <w:spacing w:after="0"/>
        <w:ind w:left="0"/>
        <w:jc w:val="both"/>
      </w:pP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Министерство по делам государственной службы соответствующее уведомление. По истечении установленного срока возражения оцениваемых государственных органов не принимаются.</w:t>
      </w:r>
    </w:p>
    <w:bookmarkStart w:name="z85" w:id="81"/>
    <w:p>
      <w:pPr>
        <w:spacing w:after="0"/>
        <w:ind w:left="0"/>
        <w:jc w:val="both"/>
      </w:pPr>
      <w:r>
        <w:rPr>
          <w:rFonts w:ascii="Times New Roman"/>
          <w:b w:val="false"/>
          <w:i w:val="false"/>
          <w:color w:val="000000"/>
          <w:sz w:val="28"/>
        </w:rPr>
        <w:t>
      65. Для рассмотрения возражений в Министерстве по делам государственной службы формируется Специальная комиссия, в состав которой входят сотрудники министерств по делам государственной службы, по инвестициям и развитию, не участвовавшие в оценке государственных органов, представивших возражения.</w:t>
      </w:r>
    </w:p>
    <w:bookmarkEnd w:id="81"/>
    <w:p>
      <w:pPr>
        <w:spacing w:after="0"/>
        <w:ind w:left="0"/>
        <w:jc w:val="both"/>
      </w:pPr>
      <w:r>
        <w:rPr>
          <w:rFonts w:ascii="Times New Roman"/>
          <w:b w:val="false"/>
          <w:i w:val="false"/>
          <w:color w:val="000000"/>
          <w:sz w:val="28"/>
        </w:rPr>
        <w:t>
      Количество и состав специальной комиссии определяется Министерством по делам государственной службы по предложениям Министерства по инвестициям и развитию, и состоит из не менее 5 членов.</w:t>
      </w:r>
    </w:p>
    <w:bookmarkStart w:name="z86" w:id="82"/>
    <w:p>
      <w:pPr>
        <w:spacing w:after="0"/>
        <w:ind w:left="0"/>
        <w:jc w:val="both"/>
      </w:pPr>
      <w:r>
        <w:rPr>
          <w:rFonts w:ascii="Times New Roman"/>
          <w:b w:val="false"/>
          <w:i w:val="false"/>
          <w:color w:val="000000"/>
          <w:sz w:val="28"/>
        </w:rPr>
        <w:t xml:space="preserve">
      66. В течение пяти рабочих дней со дня получения возражений от оцениваемых государственных органов с подтверждающими документами, министерствами по делам государственной службы, по инвестициям и развитию формируются и вносятся на рассмотрение специальной комиссии Таблицы разногласий по результатам оценки (далее – Таблица разногласий)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82"/>
    <w:bookmarkStart w:name="z87" w:id="83"/>
    <w:p>
      <w:pPr>
        <w:spacing w:after="0"/>
        <w:ind w:left="0"/>
        <w:jc w:val="both"/>
      </w:pPr>
      <w:r>
        <w:rPr>
          <w:rFonts w:ascii="Times New Roman"/>
          <w:b w:val="false"/>
          <w:i w:val="false"/>
          <w:color w:val="000000"/>
          <w:sz w:val="28"/>
        </w:rPr>
        <w:t>
      67.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заинтересованных отраслевых центральных государственных органов, а также сотрудники, участвовавшие в оценке государственных органов.</w:t>
      </w:r>
    </w:p>
    <w:bookmarkEnd w:id="83"/>
    <w:bookmarkStart w:name="z88" w:id="84"/>
    <w:p>
      <w:pPr>
        <w:spacing w:after="0"/>
        <w:ind w:left="0"/>
        <w:jc w:val="both"/>
      </w:pPr>
      <w:r>
        <w:rPr>
          <w:rFonts w:ascii="Times New Roman"/>
          <w:b w:val="false"/>
          <w:i w:val="false"/>
          <w:color w:val="000000"/>
          <w:sz w:val="28"/>
        </w:rPr>
        <w:t>
      68.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84"/>
    <w:bookmarkStart w:name="z89" w:id="85"/>
    <w:p>
      <w:pPr>
        <w:spacing w:after="0"/>
        <w:ind w:left="0"/>
        <w:jc w:val="both"/>
      </w:pPr>
      <w:r>
        <w:rPr>
          <w:rFonts w:ascii="Times New Roman"/>
          <w:b w:val="false"/>
          <w:i w:val="false"/>
          <w:color w:val="000000"/>
          <w:sz w:val="28"/>
        </w:rPr>
        <w:t>
      69. В течение пятнадцати календарных дней со дня получения возражений от оцениваемых государственных органов Министерство по делам государственной службы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скорректированные заключения о результатах оценки эффективности деятельности государственных органов одновременно направляются в оцениваемые государственные органы, представивших возражения.</w:t>
      </w:r>
    </w:p>
    <w:bookmarkEnd w:id="85"/>
    <w:bookmarkStart w:name="z90" w:id="86"/>
    <w:p>
      <w:pPr>
        <w:spacing w:after="0"/>
        <w:ind w:left="0"/>
        <w:jc w:val="both"/>
      </w:pPr>
      <w:r>
        <w:rPr>
          <w:rFonts w:ascii="Times New Roman"/>
          <w:b w:val="false"/>
          <w:i w:val="false"/>
          <w:color w:val="000000"/>
          <w:sz w:val="28"/>
        </w:rPr>
        <w:t>
      70. Заключения Министерства по делам государственной службы о принятии либо непринятии возражений являются окончательными и обжалованию не подлежат.</w:t>
      </w:r>
    </w:p>
    <w:bookmarkEnd w:id="86"/>
    <w:bookmarkStart w:name="z91" w:id="87"/>
    <w:p>
      <w:pPr>
        <w:spacing w:after="0"/>
        <w:ind w:left="0"/>
        <w:jc w:val="both"/>
      </w:pPr>
      <w:r>
        <w:rPr>
          <w:rFonts w:ascii="Times New Roman"/>
          <w:b w:val="false"/>
          <w:i w:val="false"/>
          <w:color w:val="000000"/>
          <w:sz w:val="28"/>
        </w:rPr>
        <w:t>
      71. Министерством по инвестициям и развитию в Министерство по делам государственной службы ежегодно до 15 февраля предоставляется информация по критерию "соблюдение сроков оказания государственных услуг" из ИИС "Мониторинг" в разрезе государственных услуг и государственных органов.</w:t>
      </w:r>
    </w:p>
    <w:bookmarkEnd w:id="87"/>
    <w:bookmarkStart w:name="z92" w:id="88"/>
    <w:p>
      <w:pPr>
        <w:spacing w:after="0"/>
        <w:ind w:left="0"/>
        <w:jc w:val="left"/>
      </w:pPr>
      <w:r>
        <w:rPr>
          <w:rFonts w:ascii="Times New Roman"/>
          <w:b/>
          <w:i w:val="false"/>
          <w:color w:val="000000"/>
        </w:rPr>
        <w:t xml:space="preserve"> 8. Особенности оценки при реорганизации</w:t>
      </w:r>
      <w:r>
        <w:br/>
      </w:r>
      <w:r>
        <w:rPr>
          <w:rFonts w:ascii="Times New Roman"/>
          <w:b/>
          <w:i w:val="false"/>
          <w:color w:val="000000"/>
        </w:rPr>
        <w:t>или упразднении оцениваемого государственного органа</w:t>
      </w:r>
    </w:p>
    <w:bookmarkEnd w:id="88"/>
    <w:bookmarkStart w:name="z93" w:id="89"/>
    <w:p>
      <w:pPr>
        <w:spacing w:after="0"/>
        <w:ind w:left="0"/>
        <w:jc w:val="both"/>
      </w:pPr>
      <w:r>
        <w:rPr>
          <w:rFonts w:ascii="Times New Roman"/>
          <w:b w:val="false"/>
          <w:i w:val="false"/>
          <w:color w:val="000000"/>
          <w:sz w:val="28"/>
        </w:rPr>
        <w:t>
      72.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p>
    <w:bookmarkEnd w:id="89"/>
    <w:bookmarkStart w:name="z94" w:id="90"/>
    <w:p>
      <w:pPr>
        <w:spacing w:after="0"/>
        <w:ind w:left="0"/>
        <w:jc w:val="both"/>
      </w:pPr>
      <w:r>
        <w:rPr>
          <w:rFonts w:ascii="Times New Roman"/>
          <w:b w:val="false"/>
          <w:i w:val="false"/>
          <w:color w:val="000000"/>
          <w:sz w:val="28"/>
        </w:rPr>
        <w:t>
      73. В случае реорганизации или упразднения оцениваемого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p>
    <w:bookmarkEnd w:id="90"/>
    <w:bookmarkStart w:name="z95" w:id="91"/>
    <w:p>
      <w:pPr>
        <w:spacing w:after="0"/>
        <w:ind w:left="0"/>
        <w:jc w:val="both"/>
      </w:pPr>
      <w:r>
        <w:rPr>
          <w:rFonts w:ascii="Times New Roman"/>
          <w:b w:val="false"/>
          <w:i w:val="false"/>
          <w:color w:val="000000"/>
          <w:sz w:val="28"/>
        </w:rPr>
        <w:t>
      74.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w:t>
      </w:r>
    </w:p>
    <w:bookmarkEnd w:id="91"/>
    <w:bookmarkStart w:name="z96" w:id="92"/>
    <w:p>
      <w:pPr>
        <w:spacing w:after="0"/>
        <w:ind w:left="0"/>
        <w:jc w:val="both"/>
      </w:pPr>
      <w:r>
        <w:rPr>
          <w:rFonts w:ascii="Times New Roman"/>
          <w:b w:val="false"/>
          <w:i w:val="false"/>
          <w:color w:val="000000"/>
          <w:sz w:val="28"/>
        </w:rPr>
        <w:t>
      75. Результаты оценки по переданным функциям и полномочиям передаются в качестве рекомендаций в государственный орган-правопреемник.</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bookmarkStart w:name="z98" w:id="93"/>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для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8220"/>
        <w:gridCol w:w="1873"/>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Результативные критерии</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качеством оказанных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внутреннего контроля государственного органа за качеством оказываемых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антикоррупционных ограничений при оказании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привлеченных сотрудников к ответственности за совершение коррупционных правонарушений при оказании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Процессные критерии</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оптимизации и автоматизации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bookmarkStart w:name="z100" w:id="94"/>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 xml:space="preserve">для оценки качества оказания государственных услуг, </w:t>
      </w:r>
      <w:r>
        <w:br/>
      </w:r>
      <w:r>
        <w:rPr>
          <w:rFonts w:ascii="Times New Roman"/>
          <w:b/>
          <w:i w:val="false"/>
          <w:color w:val="000000"/>
        </w:rPr>
        <w:t>предоставляемых местными исполнительными органами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8220"/>
        <w:gridCol w:w="1873"/>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Результативные критерии</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качеством оказанных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внутреннего контроля государственного органа за качеством оказываемых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антикоррупционных ограничений при оказании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привлеченных сотрудников к ответственности за совершение коррупционных правонарушений при оказании государственных услуг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bookmarkStart w:name="z102" w:id="95"/>
    <w:p>
      <w:pPr>
        <w:spacing w:after="0"/>
        <w:ind w:left="0"/>
        <w:jc w:val="left"/>
      </w:pPr>
      <w:r>
        <w:rPr>
          <w:rFonts w:ascii="Times New Roman"/>
          <w:b/>
          <w:i w:val="false"/>
          <w:color w:val="000000"/>
        </w:rPr>
        <w:t xml:space="preserve"> Заключение о результатах оценки качества оказания</w:t>
      </w:r>
      <w:r>
        <w:br/>
      </w:r>
      <w:r>
        <w:rPr>
          <w:rFonts w:ascii="Times New Roman"/>
          <w:b/>
          <w:i w:val="false"/>
          <w:color w:val="000000"/>
        </w:rPr>
        <w:t>государственных услуг</w:t>
      </w:r>
    </w:p>
    <w:bookmarkEnd w:id="95"/>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центрального государственного органа)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отчетный</w:t>
      </w:r>
      <w:r>
        <w:rPr>
          <w:rFonts w:ascii="Times New Roman"/>
          <w:b w:val="false"/>
          <w:i/>
          <w:color w:val="000000"/>
          <w:sz w:val="28"/>
        </w:rPr>
        <w:t xml:space="preserve">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254"/>
        <w:gridCol w:w="1245"/>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Результативные критерии</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качеством оказанных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внутреннего контроля государственного органа за качеством оказываемых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антикоррупционных ограничений при оказании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Процессные критерии</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оптимизации и автоматизации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поправочного коэффициента и вычета штрафных баллов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эффективности деятельности центрального государственного</w:t>
      </w:r>
    </w:p>
    <w:p>
      <w:pPr>
        <w:spacing w:after="0"/>
        <w:ind w:left="0"/>
        <w:jc w:val="both"/>
      </w:pP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
      1. По критерию "удовлетворенность населения качеством оказанных</w:t>
      </w:r>
    </w:p>
    <w:p>
      <w:pPr>
        <w:spacing w:after="0"/>
        <w:ind w:left="0"/>
        <w:jc w:val="both"/>
      </w:pP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
      2.По критерию "соблюдение сроков оказания государственных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3. По критерию "эффективность внутреннего контроля</w:t>
      </w:r>
    </w:p>
    <w:p>
      <w:pPr>
        <w:spacing w:after="0"/>
        <w:ind w:left="0"/>
        <w:jc w:val="both"/>
      </w:pPr>
      <w:r>
        <w:rPr>
          <w:rFonts w:ascii="Times New Roman"/>
          <w:b w:val="false"/>
          <w:i w:val="false"/>
          <w:color w:val="000000"/>
          <w:sz w:val="28"/>
        </w:rPr>
        <w:t>
      государственного органа за качеством оказываемых государственных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4. По критерию "соблюдение антикоррупционных ограничений при</w:t>
      </w:r>
    </w:p>
    <w:p>
      <w:pPr>
        <w:spacing w:after="0"/>
        <w:ind w:left="0"/>
        <w:jc w:val="both"/>
      </w:pPr>
      <w:r>
        <w:rPr>
          <w:rFonts w:ascii="Times New Roman"/>
          <w:b w:val="false"/>
          <w:i w:val="false"/>
          <w:color w:val="000000"/>
          <w:sz w:val="28"/>
        </w:rPr>
        <w:t>
      оказании государственных услуг"</w:t>
      </w:r>
    </w:p>
    <w:p>
      <w:pPr>
        <w:spacing w:after="0"/>
        <w:ind w:left="0"/>
        <w:jc w:val="both"/>
      </w:pPr>
      <w:r>
        <w:rPr>
          <w:rFonts w:ascii="Times New Roman"/>
          <w:b w:val="false"/>
          <w:i w:val="false"/>
          <w:color w:val="000000"/>
          <w:sz w:val="28"/>
        </w:rPr>
        <w:t>
      5. По критерию "степень оптимизации и автоматизации</w:t>
      </w:r>
    </w:p>
    <w:p>
      <w:pPr>
        <w:spacing w:after="0"/>
        <w:ind w:left="0"/>
        <w:jc w:val="both"/>
      </w:pP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2496"/>
        <w:gridCol w:w="9804"/>
      </w:tblGrid>
      <w:tr>
        <w:trPr>
          <w:trHeight w:val="30" w:hRule="atLeast"/>
        </w:trPr>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делам государственной службы Республики Казахстан</w:t>
            </w:r>
          </w:p>
        </w:tc>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p>
        </w:tc>
      </w:tr>
      <w:tr>
        <w:trPr>
          <w:trHeight w:val="30" w:hRule="atLeast"/>
        </w:trPr>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Министерства по делам государственной службы Республики Казахстан, ответственного за оценку и контроль качества оказания государственных услуг</w:t>
            </w:r>
          </w:p>
        </w:tc>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bookmarkStart w:name="z104" w:id="96"/>
    <w:p>
      <w:pPr>
        <w:spacing w:after="0"/>
        <w:ind w:left="0"/>
        <w:jc w:val="left"/>
      </w:pPr>
      <w:r>
        <w:rPr>
          <w:rFonts w:ascii="Times New Roman"/>
          <w:b/>
          <w:i w:val="false"/>
          <w:color w:val="000000"/>
        </w:rPr>
        <w:t xml:space="preserve"> Заключение о результатах оценки качества оказания</w:t>
      </w:r>
      <w:r>
        <w:br/>
      </w:r>
      <w:r>
        <w:rPr>
          <w:rFonts w:ascii="Times New Roman"/>
          <w:b/>
          <w:i w:val="false"/>
          <w:color w:val="000000"/>
        </w:rPr>
        <w:t>государственных услуг</w:t>
      </w:r>
    </w:p>
    <w:bookmarkEnd w:id="9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центрального государственного органа)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отчетный</w:t>
      </w:r>
      <w:r>
        <w:rPr>
          <w:rFonts w:ascii="Times New Roman"/>
          <w:b w:val="false"/>
          <w:i/>
          <w:color w:val="000000"/>
          <w:sz w:val="28"/>
        </w:rPr>
        <w:t xml:space="preserve">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254"/>
        <w:gridCol w:w="1245"/>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Результативные критерии</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населения качеством оказанных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внутреннего контроля государственного органа за качеством оказываемых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антикоррупционных ограничений при оказании государственных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поправочного коэффициента и вычета штрафных баллов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эффективности деятельности местного исполнительного</w:t>
      </w:r>
    </w:p>
    <w:p>
      <w:pPr>
        <w:spacing w:after="0"/>
        <w:ind w:left="0"/>
        <w:jc w:val="both"/>
      </w:pP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
      1. По критерию "удовлетворенность населения качеством оказанных</w:t>
      </w:r>
    </w:p>
    <w:p>
      <w:pPr>
        <w:spacing w:after="0"/>
        <w:ind w:left="0"/>
        <w:jc w:val="both"/>
      </w:pP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
      2.По критерию "соблюдение сроков оказания государственных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3. По критерию "эффективность внутреннего контроля</w:t>
      </w:r>
    </w:p>
    <w:p>
      <w:pPr>
        <w:spacing w:after="0"/>
        <w:ind w:left="0"/>
        <w:jc w:val="both"/>
      </w:pPr>
      <w:r>
        <w:rPr>
          <w:rFonts w:ascii="Times New Roman"/>
          <w:b w:val="false"/>
          <w:i w:val="false"/>
          <w:color w:val="000000"/>
          <w:sz w:val="28"/>
        </w:rPr>
        <w:t>
      государственного органа за качеством оказываемых государственных</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4. По критерию "соблюдение антикоррупционных ограничений при</w:t>
      </w:r>
    </w:p>
    <w:p>
      <w:pPr>
        <w:spacing w:after="0"/>
        <w:ind w:left="0"/>
        <w:jc w:val="both"/>
      </w:pPr>
      <w:r>
        <w:rPr>
          <w:rFonts w:ascii="Times New Roman"/>
          <w:b w:val="false"/>
          <w:i w:val="false"/>
          <w:color w:val="000000"/>
          <w:sz w:val="28"/>
        </w:rPr>
        <w:t>
      оказании государственных услуг"</w:t>
      </w:r>
    </w:p>
    <w:p>
      <w:pPr>
        <w:spacing w:after="0"/>
        <w:ind w:left="0"/>
        <w:jc w:val="both"/>
      </w:pPr>
      <w:r>
        <w:rPr>
          <w:rFonts w:ascii="Times New Roman"/>
          <w:b w:val="false"/>
          <w:i w:val="false"/>
          <w:color w:val="000000"/>
          <w:sz w:val="28"/>
        </w:rPr>
        <w:t>
      5. По критерию "степень оптимизации и автоматизации</w:t>
      </w:r>
    </w:p>
    <w:p>
      <w:pPr>
        <w:spacing w:after="0"/>
        <w:ind w:left="0"/>
        <w:jc w:val="both"/>
      </w:pPr>
      <w:r>
        <w:rPr>
          <w:rFonts w:ascii="Times New Roman"/>
          <w:b w:val="false"/>
          <w:i w:val="false"/>
          <w:color w:val="000000"/>
          <w:sz w:val="28"/>
        </w:rPr>
        <w:t>
      государственных услуг"</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2496"/>
        <w:gridCol w:w="9804"/>
      </w:tblGrid>
      <w:tr>
        <w:trPr>
          <w:trHeight w:val="30" w:hRule="atLeast"/>
        </w:trPr>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делам государственной службы Республики Казахстан</w:t>
            </w:r>
          </w:p>
        </w:tc>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p>
        </w:tc>
      </w:tr>
      <w:tr>
        <w:trPr>
          <w:trHeight w:val="30" w:hRule="atLeast"/>
        </w:trPr>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Министерства по делам государственной службы Республики Казахстан, ответственного за оценку и контроль качества оказания государственных услуг</w:t>
            </w:r>
          </w:p>
        </w:tc>
        <w:tc>
          <w:tcPr>
            <w:tcW w:w="9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bookmarkStart w:name="z106" w:id="97"/>
    <w:p>
      <w:pPr>
        <w:spacing w:after="0"/>
        <w:ind w:left="0"/>
        <w:jc w:val="both"/>
      </w:pPr>
      <w:r>
        <w:rPr>
          <w:rFonts w:ascii="Times New Roman"/>
          <w:b w:val="false"/>
          <w:i w:val="false"/>
          <w:color w:val="000000"/>
          <w:sz w:val="28"/>
        </w:rPr>
        <w:t>
       Заключение о результатах оценки качества оказания государственных</w:t>
      </w:r>
    </w:p>
    <w:bookmarkEnd w:id="97"/>
    <w:p>
      <w:pPr>
        <w:spacing w:after="0"/>
        <w:ind w:left="0"/>
        <w:jc w:val="both"/>
      </w:pPr>
      <w:r>
        <w:rPr>
          <w:rFonts w:ascii="Times New Roman"/>
          <w:b w:val="false"/>
          <w:i w:val="false"/>
          <w:color w:val="000000"/>
          <w:sz w:val="28"/>
        </w:rPr>
        <w:t>
      услуг в электронном формате по критерию "степень оптимизации и</w:t>
      </w:r>
    </w:p>
    <w:p>
      <w:pPr>
        <w:spacing w:after="0"/>
        <w:ind w:left="0"/>
        <w:jc w:val="both"/>
      </w:pPr>
      <w:r>
        <w:rPr>
          <w:rFonts w:ascii="Times New Roman"/>
          <w:b w:val="false"/>
          <w:i w:val="false"/>
          <w:color w:val="000000"/>
          <w:sz w:val="28"/>
        </w:rPr>
        <w:t>
      автоматизации государственных услуг" и показателю "доля</w:t>
      </w:r>
    </w:p>
    <w:p>
      <w:pPr>
        <w:spacing w:after="0"/>
        <w:ind w:left="0"/>
        <w:jc w:val="both"/>
      </w:pPr>
      <w:r>
        <w:rPr>
          <w:rFonts w:ascii="Times New Roman"/>
          <w:b w:val="false"/>
          <w:i w:val="false"/>
          <w:color w:val="000000"/>
          <w:sz w:val="28"/>
        </w:rPr>
        <w:t>
      пользователей государственных услуг, оказываемых государственным</w:t>
      </w:r>
    </w:p>
    <w:p>
      <w:pPr>
        <w:spacing w:after="0"/>
        <w:ind w:left="0"/>
        <w:jc w:val="both"/>
      </w:pPr>
      <w:r>
        <w:rPr>
          <w:rFonts w:ascii="Times New Roman"/>
          <w:b w:val="false"/>
          <w:i w:val="false"/>
          <w:color w:val="000000"/>
          <w:sz w:val="28"/>
        </w:rPr>
        <w:t>
       органом (подведомственной организацией) через портал "электронного</w:t>
      </w:r>
    </w:p>
    <w:p>
      <w:pPr>
        <w:spacing w:after="0"/>
        <w:ind w:left="0"/>
        <w:jc w:val="both"/>
      </w:pPr>
      <w:r>
        <w:rPr>
          <w:rFonts w:ascii="Times New Roman"/>
          <w:b w:val="false"/>
          <w:i w:val="false"/>
          <w:color w:val="000000"/>
          <w:sz w:val="28"/>
        </w:rPr>
        <w:t>
      правительства" и центры обслуживания населения"</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центрального государственного органа)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отчетный</w:t>
      </w:r>
      <w:r>
        <w:rPr>
          <w:rFonts w:ascii="Times New Roman"/>
          <w:b w:val="false"/>
          <w:i/>
          <w:color w:val="000000"/>
          <w:sz w:val="28"/>
        </w:rPr>
        <w:t xml:space="preserve">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0149"/>
        <w:gridCol w:w="66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Критерии/показатели оценки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оптимизации и автоматизации государственных услуг</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оказанных услуг, поступивших с портала "электронного правительства"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оказанных услуг, поступивших с портала "электронного лицензирования"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 местного исполнительного органа по показателям оценки:</w:t>
      </w:r>
    </w:p>
    <w:p>
      <w:pPr>
        <w:spacing w:after="0"/>
        <w:ind w:left="0"/>
        <w:jc w:val="both"/>
      </w:pPr>
      <w:r>
        <w:rPr>
          <w:rFonts w:ascii="Times New Roman"/>
          <w:b w:val="false"/>
          <w:i w:val="false"/>
          <w:color w:val="000000"/>
          <w:sz w:val="28"/>
        </w:rPr>
        <w:t>
      1. По критерию "Степень оптимизации и автоматизации государственных услуг"</w:t>
      </w:r>
    </w:p>
    <w:p>
      <w:pPr>
        <w:spacing w:after="0"/>
        <w:ind w:left="0"/>
        <w:jc w:val="both"/>
      </w:pPr>
      <w:r>
        <w:rPr>
          <w:rFonts w:ascii="Times New Roman"/>
          <w:b w:val="false"/>
          <w:i w:val="false"/>
          <w:color w:val="000000"/>
          <w:sz w:val="28"/>
        </w:rPr>
        <w:t>
      2. По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p>
      <w:pPr>
        <w:spacing w:after="0"/>
        <w:ind w:left="0"/>
        <w:jc w:val="both"/>
      </w:pPr>
      <w:r>
        <w:rPr>
          <w:rFonts w:ascii="Times New Roman"/>
          <w:b w:val="false"/>
          <w:i w:val="false"/>
          <w:color w:val="000000"/>
          <w:sz w:val="28"/>
        </w:rPr>
        <w:t>
      3. По показателю "Своевременность оказанных услуг, поступивших с портала "электронного правительства"</w:t>
      </w:r>
    </w:p>
    <w:p>
      <w:pPr>
        <w:spacing w:after="0"/>
        <w:ind w:left="0"/>
        <w:jc w:val="both"/>
      </w:pPr>
      <w:r>
        <w:rPr>
          <w:rFonts w:ascii="Times New Roman"/>
          <w:b w:val="false"/>
          <w:i w:val="false"/>
          <w:color w:val="000000"/>
          <w:sz w:val="28"/>
        </w:rPr>
        <w:t>
      4. По показателю "Своевременность оказанных услуг, поступивших с портала "электронного лицензирования"</w:t>
      </w:r>
    </w:p>
    <w:p>
      <w:pPr>
        <w:spacing w:after="0"/>
        <w:ind w:left="0"/>
        <w:jc w:val="both"/>
      </w:pP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1874"/>
        <w:gridCol w:w="10426"/>
      </w:tblGrid>
      <w:tr>
        <w:trPr>
          <w:trHeight w:val="30" w:hRule="atLeast"/>
        </w:trPr>
        <w:tc>
          <w:tcPr>
            <w:tcW w:w="1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по делам государственной службы Республики Казахстан</w:t>
            </w:r>
          </w:p>
        </w:tc>
        <w:tc>
          <w:tcPr>
            <w:tcW w:w="10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p>
        </w:tc>
      </w:tr>
      <w:tr>
        <w:trPr>
          <w:trHeight w:val="30" w:hRule="atLeast"/>
        </w:trPr>
        <w:tc>
          <w:tcPr>
            <w:tcW w:w="1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информации, информатизации и связи Министерства по инвестициям и развитию Республики Казахстан</w:t>
            </w:r>
          </w:p>
        </w:tc>
        <w:tc>
          <w:tcPr>
            <w:tcW w:w="10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bookmarkStart w:name="z108" w:id="98"/>
    <w:p>
      <w:pPr>
        <w:spacing w:after="0"/>
        <w:ind w:left="0"/>
        <w:jc w:val="left"/>
      </w:pPr>
      <w:r>
        <w:rPr>
          <w:rFonts w:ascii="Times New Roman"/>
          <w:b/>
          <w:i w:val="false"/>
          <w:color w:val="000000"/>
        </w:rPr>
        <w:t xml:space="preserve"> Удовлетворенность услугополучателей государственными</w:t>
      </w:r>
      <w:r>
        <w:br/>
      </w:r>
      <w:r>
        <w:rPr>
          <w:rFonts w:ascii="Times New Roman"/>
          <w:b/>
          <w:i w:val="false"/>
          <w:color w:val="000000"/>
        </w:rPr>
        <w:t>услугами, оказываемыми государственными органами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8696"/>
        <w:gridCol w:w="1977"/>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услугополучателей государственными услугами, оказываемыми государственными органами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9,5 баллов до 10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9,0 баллов до 9,4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8,5 баллов до 8,9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8,0 баллов до 8,4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7,5 баллов до 7,9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7,0 баллов до 7,4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6,5 баллов до 6,9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от 6,0 баллов до 6,4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государственными услугами, оказываемыми государственными органами ниже 6 баллов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bookmarkStart w:name="z110" w:id="99"/>
    <w:p>
      <w:pPr>
        <w:spacing w:after="0"/>
        <w:ind w:left="0"/>
        <w:jc w:val="left"/>
      </w:pPr>
      <w:r>
        <w:rPr>
          <w:rFonts w:ascii="Times New Roman"/>
          <w:b/>
          <w:i w:val="false"/>
          <w:color w:val="000000"/>
        </w:rPr>
        <w:t xml:space="preserve"> Доступность государственных услуг</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8227"/>
        <w:gridCol w:w="2234"/>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от 9,1 баллов до 10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от 8,1 баллов до 9,0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от 7,1 баллов до 8,0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от 6,1 баллов до 7,0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от 5,1 баллов до 6,0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государственных услуг ниже 5,0 баллов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bookmarkStart w:name="z112" w:id="100"/>
    <w:p>
      <w:pPr>
        <w:spacing w:after="0"/>
        <w:ind w:left="0"/>
        <w:jc w:val="left"/>
      </w:pPr>
      <w:r>
        <w:rPr>
          <w:rFonts w:ascii="Times New Roman"/>
          <w:b/>
          <w:i w:val="false"/>
          <w:color w:val="000000"/>
        </w:rPr>
        <w:t xml:space="preserve"> Информация по противодействию коррупции</w:t>
      </w:r>
      <w:r>
        <w:br/>
      </w:r>
      <w:r>
        <w:rPr>
          <w:rFonts w:ascii="Times New Roman"/>
          <w:b/>
          <w:i w:val="false"/>
          <w:color w:val="000000"/>
        </w:rPr>
        <w:t>при оказании государственных услуг</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983"/>
        <w:gridCol w:w="3244"/>
        <w:gridCol w:w="3244"/>
        <w:gridCol w:w="3244"/>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в функциональные обязанности которых входят вопросы оказания государственных услуг</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привлеченных к уголовной ответственности за совершение коррупционных преступлений, в функциональные обязанности которых входят вопросы оказания государственных услуг</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привлеченных к административной ответственности за совершение коррупционных правонарушений, в функциональные обязанности которых входят вопросы оказания государственных услуг</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привлеченных к дисциплинарной ответственности за совершение коррупционных правонарушений, в функциональные обязанности которых входят вопросы оказания государственных услуг</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bookmarkStart w:name="z114" w:id="101"/>
    <w:p>
      <w:pPr>
        <w:spacing w:after="0"/>
        <w:ind w:left="0"/>
        <w:jc w:val="left"/>
      </w:pPr>
      <w:r>
        <w:rPr>
          <w:rFonts w:ascii="Times New Roman"/>
          <w:b/>
          <w:i w:val="false"/>
          <w:color w:val="000000"/>
        </w:rPr>
        <w:t xml:space="preserve"> Порядок оказания государственных услуг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8470"/>
        <w:gridCol w:w="2101"/>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государственной услуги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а также через центры обслуживания населения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только через портал "электронного правительства" (не оказываемая через центры обслуживания населения)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через центры обслуживания населения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на альтернативной основе (в государственном органе и через центры обслуживания населения)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оказываемая в бумажном виде, только в государственном органе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1311"/>
        <w:gridCol w:w="2688"/>
        <w:gridCol w:w="3442"/>
        <w:gridCol w:w="4953"/>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w:t>
            </w:r>
            <w:r>
              <w:br/>
            </w:r>
            <w:r>
              <w:rPr>
                <w:rFonts w:ascii="Times New Roman"/>
                <w:b w:val="false"/>
                <w:i w:val="false"/>
                <w:color w:val="000000"/>
                <w:sz w:val="20"/>
              </w:rPr>
              <w:t xml:space="preserve">
по итогам перепроверки данных, содержащихся в отчетной информации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наименование</w:t>
            </w:r>
            <w:r>
              <w:rPr>
                <w:rFonts w:ascii="Times New Roman"/>
                <w:b w:val="false"/>
                <w:i/>
                <w:color w:val="000000"/>
                <w:sz w:val="20"/>
              </w:rPr>
              <w:t xml:space="preserve"> центрального государственного органа/местного исполнительного органа)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отчетный</w:t>
            </w:r>
            <w:r>
              <w:rPr>
                <w:rFonts w:ascii="Times New Roman"/>
                <w:b w:val="false"/>
                <w:i/>
                <w:color w:val="000000"/>
                <w:sz w:val="20"/>
              </w:rPr>
              <w:t xml:space="preserve"> период)</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8"/>
              <w:gridCol w:w="4451"/>
              <w:gridCol w:w="3261"/>
            </w:tblGrid>
            <w:tr>
              <w:trPr>
                <w:trHeight w:val="30" w:hRule="atLeast"/>
              </w:trPr>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неполной информации</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Представлена неполная информация, в том числе отсутствуют следующие элементы</w:t>
            </w:r>
            <w:r>
              <w:br/>
            </w:r>
            <w:r>
              <w:rPr>
                <w:rFonts w:ascii="Times New Roman"/>
                <w:b w:val="false"/>
                <w:i w:val="false"/>
                <w:color w:val="000000"/>
                <w:sz w:val="20"/>
              </w:rPr>
              <w:t>
(приложения, разделы, таблицы, значения показателей и др.), предусмотренные</w:t>
            </w:r>
            <w:r>
              <w:br/>
            </w:r>
            <w:r>
              <w:rPr>
                <w:rFonts w:ascii="Times New Roman"/>
                <w:b w:val="false"/>
                <w:i w:val="false"/>
                <w:color w:val="000000"/>
                <w:sz w:val="20"/>
              </w:rPr>
              <w:t>
установленными требованиями к структуре отчетной информации: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составляет: ______ балла.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Представлена недостоверная информация. В ходе перепроверки выявлены следующие</w:t>
            </w:r>
            <w:r>
              <w:br/>
            </w:r>
            <w:r>
              <w:rPr>
                <w:rFonts w:ascii="Times New Roman"/>
                <w:b w:val="false"/>
                <w:i w:val="false"/>
                <w:color w:val="000000"/>
                <w:sz w:val="20"/>
              </w:rPr>
              <w:t xml:space="preserve">
несоответствия действительности фактов: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составляет: ______ балла.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ВЫЧЕТ: ______ балла.</w:t>
            </w:r>
          </w:p>
        </w:tc>
      </w:tr>
      <w:tr>
        <w:trPr>
          <w:trHeight w:val="30" w:hRule="atLeast"/>
        </w:trPr>
        <w:tc>
          <w:tcPr>
            <w:tcW w:w="1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Министерства по делам государственной службы Республики Казахстан, должность</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дата</w:t>
            </w:r>
            <w:r>
              <w:rPr>
                <w:rFonts w:ascii="Times New Roman"/>
                <w:b w:val="false"/>
                <w:i/>
                <w:color w:val="000000"/>
                <w:sz w:val="20"/>
              </w:rPr>
              <w:t>)</w:t>
            </w:r>
          </w:p>
        </w:tc>
        <w:tc>
          <w:tcPr>
            <w:tcW w:w="3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p>
        </w:tc>
        <w:tc>
          <w:tcPr>
            <w:tcW w:w="4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расшифровка</w:t>
            </w:r>
            <w:r>
              <w:rPr>
                <w:rFonts w:ascii="Times New Roman"/>
                <w:b w:val="false"/>
                <w:i/>
                <w:color w:val="000000"/>
                <w:sz w:val="20"/>
              </w:rPr>
              <w:t xml:space="preserve"> подписи)</w:t>
            </w:r>
          </w:p>
        </w:tc>
      </w:tr>
      <w:tr>
        <w:trPr>
          <w:trHeight w:val="30" w:hRule="atLeast"/>
        </w:trPr>
        <w:tc>
          <w:tcPr>
            <w:tcW w:w="13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оцениваемого государственного органа, должность</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дата</w:t>
            </w:r>
            <w:r>
              <w:rPr>
                <w:rFonts w:ascii="Times New Roman"/>
                <w:b w:val="false"/>
                <w:i/>
                <w:color w:val="000000"/>
                <w:sz w:val="20"/>
              </w:rPr>
              <w:t>)</w:t>
            </w:r>
          </w:p>
        </w:tc>
        <w:tc>
          <w:tcPr>
            <w:tcW w:w="3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p>
        </w:tc>
        <w:tc>
          <w:tcPr>
            <w:tcW w:w="4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расшифровка</w:t>
            </w:r>
            <w:r>
              <w:rPr>
                <w:rFonts w:ascii="Times New Roman"/>
                <w:b w:val="false"/>
                <w:i/>
                <w:color w:val="000000"/>
                <w:sz w:val="20"/>
              </w:rPr>
              <w:t xml:space="preserve">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качества оказания</w:t>
            </w:r>
            <w:r>
              <w:br/>
            </w:r>
            <w:r>
              <w:rPr>
                <w:rFonts w:ascii="Times New Roman"/>
                <w:b w:val="false"/>
                <w:i w:val="false"/>
                <w:color w:val="000000"/>
                <w:sz w:val="20"/>
              </w:rPr>
              <w:t>государственных услуг</w:t>
            </w:r>
          </w:p>
        </w:tc>
      </w:tr>
    </w:tbl>
    <w:p>
      <w:pPr>
        <w:spacing w:after="0"/>
        <w:ind w:left="0"/>
        <w:jc w:val="both"/>
      </w:pPr>
      <w:r>
        <w:rPr>
          <w:rFonts w:ascii="Times New Roman"/>
          <w:b w:val="false"/>
          <w:i w:val="false"/>
          <w:color w:val="000000"/>
          <w:sz w:val="28"/>
        </w:rPr>
        <w:t xml:space="preserve">
      Форма </w:t>
      </w:r>
    </w:p>
    <w:bookmarkStart w:name="z117" w:id="102"/>
    <w:p>
      <w:pPr>
        <w:spacing w:after="0"/>
        <w:ind w:left="0"/>
        <w:jc w:val="left"/>
      </w:pPr>
      <w:r>
        <w:rPr>
          <w:rFonts w:ascii="Times New Roman"/>
          <w:b/>
          <w:i w:val="false"/>
          <w:color w:val="000000"/>
        </w:rPr>
        <w:t xml:space="preserve"> Таблица разногласий по результатам оценки</w:t>
      </w:r>
    </w:p>
    <w:bookmarkEnd w:id="102"/>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наименование</w:t>
      </w:r>
      <w:r>
        <w:rPr>
          <w:rFonts w:ascii="Times New Roman"/>
          <w:b w:val="false"/>
          <w:i/>
          <w:color w:val="000000"/>
          <w:sz w:val="28"/>
        </w:rPr>
        <w:t xml:space="preserve"> центрального государственного органа)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отчетный</w:t>
      </w:r>
      <w:r>
        <w:rPr>
          <w:rFonts w:ascii="Times New Roman"/>
          <w:b w:val="false"/>
          <w:i/>
          <w:color w:val="000000"/>
          <w:sz w:val="28"/>
        </w:rPr>
        <w:t xml:space="preserve">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3348"/>
        <w:gridCol w:w="3348"/>
        <w:gridCol w:w="1790"/>
        <w:gridCol w:w="1791"/>
        <w:gridCol w:w="623"/>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Министерства по делам государственной службы Республики Казахстан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Министерства по делам государственной службы Республики Казахстан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балл с учетом итогов обжалования составил ___.</w:t>
      </w:r>
    </w:p>
    <w:tbl>
      <w:tblPr>
        <w:tblW w:w="0" w:type="auto"/>
        <w:tblCellSpacing w:w="0" w:type="auto"/>
        <w:tblBorders>
          <w:top w:val="none"/>
          <w:left w:val="none"/>
          <w:bottom w:val="none"/>
          <w:right w:val="none"/>
          <w:insideH w:val="none"/>
          <w:insideV w:val="none"/>
        </w:tblBorders>
      </w:tblPr>
      <w:tblGrid>
        <w:gridCol w:w="793"/>
        <w:gridCol w:w="11507"/>
      </w:tblGrid>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1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_______________________</w:t>
            </w:r>
            <w:r>
              <w:br/>
            </w:r>
            <w:r>
              <w:rPr>
                <w:rFonts w:ascii="Times New Roman"/>
                <w:b w:val="false"/>
                <w:i w:val="false"/>
                <w:color w:val="000000"/>
                <w:sz w:val="20"/>
              </w:rPr>
              <w:t>
 (подпись) (расшифровка подписи)</w:t>
            </w:r>
          </w:p>
        </w:tc>
      </w:tr>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итогами обжалования ознакомлен:</w:t>
            </w:r>
            <w:r>
              <w:br/>
            </w:r>
            <w:r>
              <w:rPr>
                <w:rFonts w:ascii="Times New Roman"/>
                <w:b w:val="false"/>
                <w:i w:val="false"/>
                <w:color w:val="000000"/>
                <w:sz w:val="20"/>
              </w:rPr>
              <w:t>
Представитель оцениваемого государственного органа</w:t>
            </w:r>
          </w:p>
        </w:tc>
        <w:tc>
          <w:tcPr>
            <w:tcW w:w="1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"____ "______________20___г.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