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1f0b" w14:textId="303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первичной медико-санитарной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 февраля 2016 года № 85. Зарегистрирован в Министерстве юстиции Республики Казахстан 4 марта 2016 года № 13392. Утратил силу приказом и.о. Министра здравоохранения Республики Казахстан от 30 марта 2023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первичной медико-санитарной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первичной медико-санитарной</w:t>
      </w:r>
      <w:r>
        <w:br/>
      </w:r>
      <w:r>
        <w:rPr>
          <w:rFonts w:ascii="Times New Roman"/>
          <w:b/>
          <w:i w:val="false"/>
          <w:color w:val="000000"/>
        </w:rPr>
        <w:t>помощи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первичной медико-санитарной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организации оказания первичной медико-санитарной помощи населению.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организаций первичной медико-санитарной помощи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штатными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за № 6173).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медико-санитарная помощь (далее — ПМСП) – доврачебная или квалифицированная медицинская помощь без круглосуточного наблюдения, включающая комплекс доступных медицинских услуг, оказываемых на уровне человека, семьи и общества;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медицинская помощь является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Функции и минимальные объемы медицинских услуг определены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медицинских организаций, оказывающих амбулаторно-поликлиническую помощь, утвержденным приказом исполняющего обязанности Министра здравоохранения Республики Казахстан от 5 января 2011 года № 7 (зарегистрирован в Реестре государственной регистрации нормативных правовых актов за № 6774) (далее — Приказ № 7).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оказания первичной медико-санитарной</w:t>
      </w:r>
      <w:r>
        <w:br/>
      </w:r>
      <w:r>
        <w:rPr>
          <w:rFonts w:ascii="Times New Roman"/>
          <w:b/>
          <w:i w:val="false"/>
          <w:color w:val="000000"/>
        </w:rPr>
        <w:t>помощи в Республике Казахстан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ПМСП пациентам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11268).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ПМСП в Республике Казахстан оказывается в рамках перечня ГОБМП, утвержденного постановлением Правительства Республики Казахстан от 15 декабря 2009 года № 2136.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ПМСП включает в себя: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наиболее распространенных заболеваний, а также травм, отравлений и других неотложных состояний;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санитарно-противоэпидемические и санитарно-профилактические мероприятия в очагах </w:t>
      </w:r>
      <w:r>
        <w:rPr>
          <w:rFonts w:ascii="Times New Roman"/>
          <w:b w:val="false"/>
          <w:i w:val="false"/>
          <w:color w:val="000000"/>
          <w:sz w:val="28"/>
        </w:rPr>
        <w:t>инфекционных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гигиеническое обучение населения, охрану семьи, материнства, отцовства и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безопасному водоснабжению и рациональному питанию населения.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оказывается: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 от факта прикрепления в случае оказания экстренной и неотложной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– по прикреплению, предварительной записи или обращению.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обязанности специалистов ПМСП осуществляются в соответствии с Приказом № 7.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медицинских организаций, оказывающей ПМСП, обеспечивающей медицинскую помощь в рамках ГОБМП устанавливается с 08.00 до 20.00 часов по скользящему графику для всех специалистов и структурных подразделений с обеспечением работы дежурных врачей ПМСП в выходные и праздничные дни.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Алгоритм действий специалистов ПМСП осуществляется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первичном обращении гражданина в организацию ПМСП, в регистратуре организации ПМСП оформляется медицинская карта амбулаторного больного или история развития ребенка, которые являются первичными учетными медицинскими документами.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Первичная учетная медицинская документация, используемая в организациях ПМСП ведется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Консультативно-диагностическая помощь пациентам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за № 11958).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вызовов заканчивается за 2 часа до окончания работы организации ПМСП.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Показаниями для обслуживания вызовов на дому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острые болезненные состояния, не позволяющие пациенту самостоятельно посетить организацию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температуры тела выше 38 градусов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артериального давления с выраженными нарушениями самочувствия;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многократный жидкий стул;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сильные боли в позвоночнике и суставах нижних конечностей с ограничением подвижности;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головокружение, сильная тошнота, рвота;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хронические болезненные состояния, которые не позволяют пациенту самостоятельно посетить поликлинику (тяжелое течение онкологических заболеваний, инвалидность (I – II группы), параличи, парезы конечностей);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инфекционные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нетранспортабельность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вызовов, переданных со станции скорой медицинской помощи, в часы работы организаций ПМСП.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Посещение пациента на дому медицинским работником организаций ПМСП, в том числе путем подворных (поквартирных) обходов, осуществляется при: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острых заболеваниях, обострениях хронических заболеваний с целью наблюдения за его состоянием, течением заболевания и своевременного назначения (коррекции) необходимого обследования и (или)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заболеванием, контактных с ними лиц и лиц, подозрительных на инфекционное заболевание.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 качества предоставляемой медицинской помощи на уровне ПМСП населению Республики Казахстан осуществляется посредством проведения мониторинга основных индикаторов,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экспертизы качества оказания медицинских услуг" (зарегистрирован в Реестре государственной регистрации нормативных правовых актов за № 10880).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действий специалистов первичной медико-санитарной помощи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Врач общей практики, участковый терапевт, педиатр, при проведении приема пациента осуществляет следующие действия: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доброжелательно приветствует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доверительные отношения с пациентом. Идентифицирует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перед каждым приемом и осмотром пациента моет руки, при необходимости надевает маску;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сбор жалоб;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собирает анамнез;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объективный осмотр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моет руки после каждого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предварительный диагноз;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необходимые методы обследования для постановки окончательного диагноза в соответствии с протоколами диагностики и лечения заболеваний, выдать направления на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лечение в соответствии с протоколами диагностики и лечения, по показаниям направить экстренно в стационар (вызвать бригаду скорой медицинской помощи, дождаться ее приезда для госпитализации), организовать стационар на дому, запланировать направление пациента в дневной стационар или круглосуточный стационар после проведения необходимого объема обследований, по показаниям направить на консультацию к психологу, социальному работнику;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дает профилактические рекомендации (профилактический осмотр, профилактические прививки, соблюдение здорового образа жизни, планирование семьи, контрацепция);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берет на диспансерный учет при необходимости, последующее диспансерное наблюдение в соответствии с диагнозом;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оформляет пациента на диспансерное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делает запись осмотра в медицинской карте амбулаторного пациента по форме № 025/у,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вежливо прощается.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Врач общей практики, участковый терапевт, педиатр, при проведении осмотра пациента на дому (вызов на дому) осуществляет следующие действия: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доброжелательно приветствует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доверительные отношения с пациентом. Идентифицировать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перед каждым приемом и осмотром пациента моет руки, при необходимости надевает маску;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сбор жалоб;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собирает анамнез (анамнез жизни, анамнез заболевания, при инфекционных заболеваниях – эпидемологический анамнез, наследственность, аллергологический анамнез, гинекологический анамнез у женщин);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оценку общего состояния, определить самочувствие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объективный осмотр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моет руки после каждого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предварительный диагноз;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необходимые методы обследования для постановки окончательного диагноза в соответствии с протоколами диагностики и лечения, по показаниям направить на консультации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лечение в соответствии с протоколами диагностики и лечения, по показаниям направить экстренно в стационар (вызвать бригаду скорой помощи, дождаться ее приезда), организовать стационар на дому, запланировать направление пациента в дневной стационар или круглосуточный стационар в плановом порядке через Портал Бюро госпитализации после проведения необходимого объема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дает рекомендации, в том числе профилактические рекомендации (соблюдение здорового образа жизни, рациональное питание, соблюдение режима труда и отдыха, профилактика пролежней у нетранспортабельных больных), при необходимости решить вопросы экспертизы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делает запись осмотра в медицинской карте амбулаторного пациента (форма № 025/у), утвержденной Приказом № 907, определить тактику ведения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вежливо прощается.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сестра на приеме с врачом осуществляет следующие действия: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приходит на прием за 30 минут до начала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кабинет до врачебного приема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кабинет приема участкового терапевта (педиатра) и врача общей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доброжелательно приветствует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доверительные отношения с пациентом;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непосредственно перед каждым приемом и осмотром пациента моет руки, при необходимости надевает маску;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дифференцирует пациентов по состоянию здоровья: оценить состояние пациентов, по показаниям направлять к врачу вне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моет руки после каждого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сверяет данные удостоверений личности пациентов с Регистра прикрепленного населения. При отсутствии регистрации по РПН пациента, проживающего по адресу на территории обслуживания поликлиники, объясняет им правила прикрепления к ВА/ЦСЗ,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сверяет данные пациента по паспорту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регистрирует пациента в журнал регистрации амбулаторных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мере необходимости знакомит пациента и дает заполнить информированное добровольное согласие пациента на выполнение медицинской услуги в 2-х экземплярах, один экземпляр клеит в амбулаторную карту пациента, второй экземпляр выдает пациенту на руки;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оценку общего состояния, определяет самочувствие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пациента в смотровой кабинет, доврачебный кабинет, на флюорографическое обследование, кабинет скрининга;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дает профилактические рекомендации (профилактический осмотр, профилактические прививки, соблюдение здорового образа жизни, планирование семьи, контрацепция, посещение Школ здоровья, психолога);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направляет по показаниям на осмотр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назначению врача выписывает пациенту направления на диагностические обследования, дает направление на консультации внутренних и внешних специалистов через программу амбулаторно-поликлинической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разъясняет пациенту правила подготовки к проведению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заполняет статистические талоны и несет в статистический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оформлении пациента, впервые взятого на диспансерный учет, заполняет контрольную карту диспансерного наблюдения (форма № 030/у), утвержденную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объясняет пациенту, как правильно выполнять назначения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 женщины осматривает молочные железы, оценивает лактацию;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маркировку амбулаторной карты у женщин фертильного возраста (далее – ЖФВ) в соответствии с группой динамического наблюдения - на титульном листе амбулаторной карты группу динамического наблюдения ЖФВ;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знакомит пациента с графиком работы участкового терапевта и врача общей практики для дальнейшего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проводит последующие наблюдения в соответствии с планом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несет медицинские карты амбулаторного пациента (форма № 025/у), утвержденной Приказом № 907, в кабинет по выписке листа временной нетрудоспособности/в кабинет узких специалистов/ регистратуру;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выписывает бесплатный рецепт на лекарственные средства по назначению врача через программу "Информационная система лекарственного обеспечения" для получения в аптеке;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вежливо прощается.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сестра и фельдшер на самостоятельном приеме осуществляет следующие действия: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приходит на прием за 30 минут до начала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кабинет до приема к работе: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проветривает помещение;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 истории развития ребенка (форма № 112/у), карту амбулаторного пациента (форма № 025/у), утвержденные Приказом № 907, результаты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анализов клеит в истории развития ребенка (форма № 112/у), в медицинскую карту амбулаторного пациента (форма № 025/у), утвержденные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дезинфекционным раствором рабочий стол, весы, ростомер;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шпатели, термометры, тонометр;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кварцует кабинет в соответствии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медицинскую документацию для проведения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доброжелательно приветствует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доверительные отношения с пациентом;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непосредственно перед каждым приемом и осмотром пациента моет руки, при необходимости надевает маску;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дифференцирует пациентов по состоянию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проблемы у ребенка - признаки опасности (может ли ребенок пить или сосать грудь, есть ли рвота после любой пищи или питья, были ли у ребенка судороги, ребенок летаргичен или без сознания), основные симптомы (местная бактериальная инфекция, диарея, проблемы кормления или низкий вес, желтуха, инфекция глаз);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оценивает прививочный статус ребенка, кормление ребенка и уход в целях гармоничного развития. При наличии признаков опасности немедленно сопровождает маму с ребенком к врачу;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пациентам измеряет температуру тела, посчитать частоту дыхательных движение, частоту сердечных сокращение и по показаниям, направить к врачу вне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моет руки после каждого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сверяет данные удостоверений личности пациента свидетельства о рождения ребенка с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сверяет данные пациента по паспорту участка. При отсутствии регистрации по РПН пациента проживающего по данному адресу, объясняет родителям правила прикрепления к ВА/ЦСЗ,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здоровым детям проводит антропометрические исследования, согласно карте оценки физического развития дает оценку 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знакомит, дает родителям или опекуну заполнить и подписать информированное добровольное согласие пациента на выполнение медицинской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знакомит, дает родителям заполнить и подписать предупреждение об ответственности за состояние здоровья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регистрирует пациента в журнал регистрации амбулаторных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выписывает пациенту по назначению врача направления на диагностические обследования, дает направление на консультации внутренних и внешних специалистов через программу амбулаторно-поликлинической помощи по назначению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объясняет родителям правила и требования по подготовке к проведению диагностических процедур и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знакомит, дает родителям заполнить и подписать информированное согласие на проведение профилактических прививок. Разъясняет маме необходимость проведения профилактических прививок, предупреждает о сроках явки на прием для получения профилактической прививки, дает пояснение какую прививку планируют провести ее ребенку, какую следует ожидать реакцию на прививку, что предпринимать маме для оказания помощи ребенку в случае возникновения реакции, предупредит на какие сутки после получения прививки медсестра будет проводить постпрививочные патронажи и в каких случаях нужно немедленно обратиться к врачу;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делает запись в истории развития ребенка (форма № 112/у), утвержденную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рекомендует профилактический осмотр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дает рекомендации и обучает маму навыкам ухода за ребенком с целью обеспечения его гармоничного развития (массаж, гимнастика, закаливание, общение);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заполняет статистические талоны и несет их в статистический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заполняет журнал регистрации диспансерных больных, больных детей при взятии на диспансерный учет, карту диспансерного наблюдения (форма № 030/у), утвержденную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объясняет маме, как правильно выполнять назначения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осматривает молочные железы мамы, оценивает лактацию;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обучает маму технике прикладывания к груди, контролирует правильность прикладывания ребенка к груди, эффективность сосания;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дает профилактические рекомендации (преимущества и практика грудного вскармливания, обеспечение исключительно грудного вскармливания, техника сцеживания молока, техника правильного прикладывания к груди, требования к помещению);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демонстрирует и обучает маму проводить манипуляциям по уходу за новорожденным;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отвечает на вопросы мамы, контролирует усвоение навыков прикладывания ребенка к груди, ухода за новорожденным, хвалит маму;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знакомит родителей с графиком своей работы участкового педиатра, дать информацию о местонахождении ВА/ЦСЗ, поликлиники, номера контактных телефонов;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последующие наблюдения в соответствии с планом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регистрирует пациента в профильном журнале, заполняет талон прикрепления, вносит данные ребенка в РПН;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пациента проводит в кабинет врача, несет историю развития ребенка (форма № 112/у), утвержденную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 оформлении ребенка пациента, впервые взятого на диспансерный учет, заполняет контрольную карту диспансерного наблюдения по форме № 030/у, утвержденную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дает рекомендации маме своевременно пройти профилактический осмотр, осмотр терапевта, акушера-гинеколога, решить вопрос контрацепции, планирования семьи, по показаниям, осмотр профильного специалиста. Спрашивает когда была последняя менструация, есть ли беременность, если да, то встала ли она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делает запись в Журнале учета работы на дому участковой медицинской сестры (форма № 116/у), утвержденной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вежливо прощается.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Медицинская сестра медицинского пункта организации образования:</w:t>
      </w:r>
    </w:p>
    <w:bookmarkEnd w:id="36"/>
    <w:bookmarkStart w:name="z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оказания первичной медико-санитарной помощи формирует единый список обучающихся в организациях образования;</w:t>
      </w:r>
    </w:p>
    <w:bookmarkEnd w:id="37"/>
    <w:bookmarkStart w:name="z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доврачебный осмотр обучающихся по обращаемости с записью в медицинской карте ребҰнка согласно форме № 026/у утвержденной приказом № 907;</w:t>
      </w:r>
    </w:p>
    <w:bookmarkEnd w:id="38"/>
    <w:bookmarkStart w:name="z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до 15 ноября формирует и составляет список обучающихся (целевых групп), подлежащих скрининговым осмотрам в предстоящем году, с последующей ежемесячной коррекцией целевых групп;</w:t>
      </w:r>
    </w:p>
    <w:bookmarkEnd w:id="39"/>
    <w:bookmarkStart w:name="z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прохождения скрининговых осмотров проводит оповещение родителей или законных представителей детей целевых групп о необходимости и условиях прохождения скрининга;</w:t>
      </w:r>
    </w:p>
    <w:bookmarkEnd w:id="40"/>
    <w:bookmarkStart w:name="z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проведенных профилактических (скрининговых) осмотров информирует родителей или законных представителей и обучающихся о состоянии их здоровья и рекомендациях по их оздоровлению, а также проводит обучение по вопросам профилактики заболеваний и соблюдению санитарно-гигиенических норм и правил по уходу за зубами и слизистой оболочкой полости рта;</w:t>
      </w:r>
    </w:p>
    <w:bookmarkEnd w:id="41"/>
    <w:bookmarkStart w:name="z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проводит иммунопрофилактику с последующим поствакцинальным наблюдением за привитым (при наличии сертификата по иммунопрофилактике);</w:t>
      </w:r>
    </w:p>
    <w:bookmarkEnd w:id="42"/>
    <w:bookmarkStart w:name="z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направляет по показаниям на проведение флюорографического обследования всех сотрудников школы, работников пищеблока, обучающихся 15-17 летнего возраста,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22 августа 2014 года № 19 "Об утверждении Инструкции по организации и осуществлению профилактических мероприятий по туберкулезу" (зарегистрирован в Реестре государственной регистрации нормативных правовых актов за № 9772);</w:t>
      </w:r>
    </w:p>
    <w:bookmarkEnd w:id="43"/>
    <w:bookmarkStart w:name="z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динамическом наблюдении и своевременном оздоровлении обучающихся с хроническими заболеваниями; </w:t>
      </w:r>
    </w:p>
    <w:bookmarkEnd w:id="44"/>
    <w:bookmarkStart w:name="z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обучающихся, в том числе состоящих на диспансерном учете на консультацию к врачу общей практики/участковому педиатру, с последующим контролем за своевременной и полной диспансеризацией учащихся;</w:t>
      </w:r>
    </w:p>
    <w:bookmarkEnd w:id="45"/>
    <w:bookmarkStart w:name="z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предупреждения возникновения и распространения инфекционных и паразитарных заболеваний, отравлений среди обучающихся, педагогов и технического персонала проводит санитарно-противоэпидемические и санитарно-профилактические мероприятия, а также проводит наблюдение за очагом инфекции;</w:t>
      </w:r>
    </w:p>
    <w:bookmarkEnd w:id="46"/>
    <w:bookmarkStart w:name="z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период повышения инфекционной заболеваемости населения гриппом и острыми респираторными вирусными инфекциями осуществляет карантинные мероприятия с выдачей справки о временной нетрудоспособности по форме 095/у, утвержденной приказом № 907 и последующим обращением больного в поликлинику;</w:t>
      </w:r>
    </w:p>
    <w:bookmarkEnd w:id="47"/>
    <w:bookmarkStart w:name="z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целях профилактики заболеваний, а также закаливания детей участвует в проведении летнего оздоровительного отдыха;</w:t>
      </w:r>
    </w:p>
    <w:bookmarkEnd w:id="48"/>
    <w:bookmarkStart w:name="z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контроль за соблюдением сроков прохождения обязательных медицинских осмотров всех сотрудников школы и работников пищеблока;</w:t>
      </w:r>
    </w:p>
    <w:bookmarkEnd w:id="49"/>
    <w:bookmarkStart w:name="z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медицинские манипуляции в соответствии с санитарно-эпидемиологическими требованиями,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127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10713);</w:t>
      </w:r>
    </w:p>
    <w:bookmarkEnd w:id="50"/>
    <w:bookmarkStart w:name="z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артериальное давление по показаниям;</w:t>
      </w:r>
    </w:p>
    <w:bookmarkEnd w:id="51"/>
    <w:bookmarkStart w:name="z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остроту слуха и зрения с профилактической целью;</w:t>
      </w:r>
    </w:p>
    <w:bookmarkEnd w:id="52"/>
    <w:bookmarkStart w:name="z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измерение антропометрических данных (рост, вес);</w:t>
      </w:r>
    </w:p>
    <w:bookmarkEnd w:id="53"/>
    <w:bookmarkStart w:name="z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термометрию;</w:t>
      </w:r>
    </w:p>
    <w:bookmarkEnd w:id="54"/>
    <w:bookmarkStart w:name="z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непосредственно-контролируемое лечение детям по назначению фтизиатра;</w:t>
      </w:r>
    </w:p>
    <w:bookmarkEnd w:id="55"/>
    <w:bookmarkStart w:name="z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выполняет врачебные назначения;</w:t>
      </w:r>
    </w:p>
    <w:bookmarkEnd w:id="56"/>
    <w:bookmarkStart w:name="z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при внезапных острых заболеваниях, травмах, резком ухудшении состояния здоровья, обострении хронических заболеваний оказывает обучающимся, педагогическому и техническому персоналу экстренную и/или неотложную медицинскую помощь и осуществляет вызов скорой медицинской помощи или направляет в медицинскую организацию первичной медико-санитарной помощи, стационар; </w:t>
      </w:r>
    </w:p>
    <w:bookmarkEnd w:id="57"/>
    <w:bookmarkStart w:name="z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пропагандирует здоровый образ жизни, здоровое и рациональное питание, профилактику заболеваний путем информационного обеспечения, гигиенического обучения и воспитания обучающихся в вопросах укрепления здоровья;</w:t>
      </w:r>
    </w:p>
    <w:bookmarkEnd w:id="58"/>
    <w:bookmarkStart w:name="z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прививает навыки, поддерживающие психическое и эмоциональное благополучие, участвует в снижении поведенческих факторов риска (курение, наркомания, токсикомания, алкоголизм), а также проводит мероприятия по выявлению групп риска по суицидам среди обучающихся, с принятием превентивных мер совместно с психологами и социальными педагогами организаций образования";</w:t>
      </w:r>
    </w:p>
    <w:bookmarkEnd w:id="59"/>
    <w:bookmarkStart w:name="z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оказывает медико-социальную помощь;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ведет учетную и отчетную документацию по формам, утвержденным приказом № 907, а также проводит отчет статистических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4-1 в соответствии с приказом Министра здравоохранения РК от 27.02.2017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Акушер при проведении первичного дородового патронажа осуществляет следующие действия: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доброжелательно приветствует беременную женщину;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доверительные отношения с пациентом;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консультирование о состоянии здоровья беременной, имеются ли жалобы, уточняет самочувствие женщины, спрашивает о профессиональных условиях труда и вредных привычках;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обучает беременную женщину и членов семьи определению "тревожных признаков", знакомит с алгоритмом поведения как при нормальном течении беременности и родов, так и в случае возникновения неотложных акушерских состояний или начала родовой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соблюдению оптимального режима дня, отдыха, сна, физической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поддержанию оптимального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профилактическому приему препаратов (йодсодержащих, железосодержащих/фолиевая кислота);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профилактике инфекций, передающихся половым путем, в том числе ВИЧ-инфекции;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соблюдении личной гигиены и благоустройстве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влиянии курения табака, употребления алкоголя и наркотиков на развитие плода;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рекомендует посещение Школы подготовки к родам;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женщины по месту жительства передает информацию участковой медицинской сестре, врачу для выяснения фактического проживания женщины. В случае проживания женщины по другому адресу передает информацию по месту жительства участковому врачу, заведующему врачебной амбулатории/Центра семейного здоровья, заведующему акушерско-гинекологического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вежливо прощается.</w:t>
      </w:r>
    </w:p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Акушер при проведении вторичного дородового патронажа осуществляет следующие действия: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доброжелательно приветствует беременную женщину;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доверительные отношения с пациентом;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консультирование о состоянии здоровья беременной, расспросить женщину о наличии жалоб, осмотреть состояние молочных желез;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обучает беременную женщину и членов семьи определению "тревожных признаков", знакомит с алгоритмом поведения как при нормальном течении беременности и родов, так и в случае возникновения неотложных акушерских состояний или начала родовой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соблюдению оптимального режима дня, отдыха, сна, физической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поддержанию оптимального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профилактике инфекций, передающихся половым путем, в том числе ВИЧ-инфекции;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соблюдению личной гигиены и благоустройстве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негативном влиянии курения табака, употребления алкоголя и наркотиков на развитие плода;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подготовке уголка для новорожденного;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рекомендует посещение Школы подготовки к родам и кабинета здорового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вежливо прощается.</w:t>
      </w:r>
    </w:p>
    <w:bookmarkStart w:name="z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Акушерка при проведении послеродового патронажа осуществляет следующие действия: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доброжелательно приветствует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доверительные отношения с пациентом;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опрос на наличие жалоб;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общее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непосредственно перед каждым осмотром пациента моет руки, при необходимости надевает маску;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осматривает кожные покровы, измеряет артериальную давлению, пульс, температуру тела;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моет руки после каждого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наличии жалоб, признаков осложнений послеродового периода вызывает скорую медицинскую помощь для госпитализации в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существующие проблемы грудного вскармливания;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консультирование о необходимости контрацепции и выборе метода контрацепции;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приглашает на прием к врачу акушер-гинекологу;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вежливо прощается.</w:t>
      </w:r>
    </w:p>
    <w:bookmarkStart w:name="z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Социальный работник при оказании специальных социально-медицинских услуг осуществляет следующие действия: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услуг, направленных на поддержание и улучшение здоровья получателей услуг,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медико-социального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индивидуальными программами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протезно-ортопедической и слухопротезной помощи в соответствии с индивидуальными программами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социально-медицинским вопросам, в том числе по вопросам возрастной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процедур, связанных со здоровьем;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ухода получателей услуг с учетом состояния их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санитарно-гигиенических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лечебно-оздоровительных мероприятий, в том числе в учреждениях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социально-медицинского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паллиативной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врача на дом и сопровождение получателей услуг в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патронажное наблюдение детей, детей с нарушениями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основам медицинского ухода, проводимого в домашних условиях.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