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d41" w14:textId="e4de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мая 2013 года № 206 "Об утверждении Типовых правил деятельности видов дошкольных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февраля 2016 года № 134. Зарегистрирован в Министерстве юстиции Республики Казахстан 9 марта 2016 года № 13413.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мая 2013 года № 206 "Об утверждении Типовых правил деятельности видов дошкольных организаций" (зарегистрированный в Реестре государственной регистрации нормативных правовых актов под № 8520, опубликованный в газете "Казахстанская правда" от 21 августа 2013 года № 256 (27530))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дошкольных организаций,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общеразвивающих, коррекционных, комбинированных дошкольных организациях наполняемость групп осуществляется согласно Санитарным правилам "Санитарно-эпидемиологические требования к объектам дошкольного воспитания и обучения детей",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детей", зарегистрированный в Реестре государственной регистрации нормативных правовых актов под № 10975 (далее - Санитарные правила).".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образования и науки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