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1dfc0" w14:textId="fd1df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правовые акты Республики Казахстан по вопросам ведения бухгалтерского учета</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января 2016 года № 6. Зарегистрировано в Министерстве юстиции Республики Казахстан 9 марта 2016 года № 13415.</w:t>
      </w:r>
    </w:p>
    <w:p>
      <w:pPr>
        <w:spacing w:after="0"/>
        <w:ind w:left="0"/>
        <w:jc w:val="both"/>
      </w:pPr>
      <w:bookmarkStart w:name="z1" w:id="0"/>
      <w:r>
        <w:rPr>
          <w:rFonts w:ascii="Times New Roman"/>
          <w:b w:val="false"/>
          <w:i w:val="false"/>
          <w:color w:val="000000"/>
          <w:sz w:val="28"/>
        </w:rPr>
        <w:t xml:space="preserve">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xml:space="preserve"> и от 28 февраля 2007 года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xml:space="preserve"> в целях совершенствования нормативных правовых актов Республики Казахстан по вопросам ведения бухгалтерского учета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ведения бухгалтерского учета, в которые вносятся изменения согласно приложению к настоящему постановлению.</w:t>
      </w:r>
    </w:p>
    <w:bookmarkEnd w:id="1"/>
    <w:bookmarkStart w:name="z3" w:id="2"/>
    <w:p>
      <w:pPr>
        <w:spacing w:after="0"/>
        <w:ind w:left="0"/>
        <w:jc w:val="both"/>
      </w:pPr>
      <w:r>
        <w:rPr>
          <w:rFonts w:ascii="Times New Roman"/>
          <w:b w:val="false"/>
          <w:i w:val="false"/>
          <w:color w:val="000000"/>
          <w:sz w:val="28"/>
        </w:rPr>
        <w:t>
      2. Департаменту бухгалтерского учета (Рахметова С.К.)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совместно с Департаментом правового обеспечения (Сарсенова Н.В.)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получения Национальным Банком Республики Казахстан после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4" w:id="3"/>
    <w:p>
      <w:pPr>
        <w:spacing w:after="0"/>
        <w:ind w:left="0"/>
        <w:jc w:val="both"/>
      </w:pPr>
      <w:r>
        <w:rPr>
          <w:rFonts w:ascii="Times New Roman"/>
          <w:b w:val="false"/>
          <w:i w:val="false"/>
          <w:color w:val="000000"/>
          <w:sz w:val="28"/>
        </w:rPr>
        <w:t>
      3.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Галиеву Д.Т.</w:t>
      </w:r>
    </w:p>
    <w:bookmarkEnd w:id="4"/>
    <w:bookmarkStart w:name="z6" w:id="5"/>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2016 года № 6</w:t>
            </w:r>
          </w:p>
        </w:tc>
      </w:tr>
    </w:tbl>
    <w:bookmarkStart w:name="z8" w:id="6"/>
    <w:p>
      <w:pPr>
        <w:spacing w:after="0"/>
        <w:ind w:left="0"/>
        <w:jc w:val="left"/>
      </w:pPr>
      <w:r>
        <w:rPr>
          <w:rFonts w:ascii="Times New Roman"/>
          <w:b/>
          <w:i w:val="false"/>
          <w:color w:val="000000"/>
        </w:rPr>
        <w:t xml:space="preserve"> Перечень</w:t>
      </w:r>
      <w:r>
        <w:br/>
      </w:r>
      <w:r>
        <w:rPr>
          <w:rFonts w:ascii="Times New Roman"/>
          <w:b/>
          <w:i w:val="false"/>
          <w:color w:val="000000"/>
        </w:rPr>
        <w:t>нормативных правовых актов Республики Казахстан по вопросам</w:t>
      </w:r>
      <w:r>
        <w:br/>
      </w:r>
      <w:r>
        <w:rPr>
          <w:rFonts w:ascii="Times New Roman"/>
          <w:b/>
          <w:i w:val="false"/>
          <w:color w:val="000000"/>
        </w:rPr>
        <w:t>ведения бухгалтерского учета</w:t>
      </w:r>
    </w:p>
    <w:bookmarkEnd w:id="6"/>
    <w:bookmarkStart w:name="z9" w:id="7"/>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сентября 2008 года № 79 "Об утверждении Типового плана счетов бухгалтерского учета для отдельных субъектов финансового рынка Республики Казахстан" (зарегистрированное в Реестре государственной регистрации нормативных правовых актов под № 5348, опубликованное 12 декабря 2008 года в Собрании актов центральных исполнительных и иных центральных государственных органов Республики Казахстан № 12) следующее изменение:</w:t>
      </w:r>
    </w:p>
    <w:bookmarkEnd w:id="7"/>
    <w:bookmarkStart w:name="z10"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плане</w:t>
      </w:r>
      <w:r>
        <w:rPr>
          <w:rFonts w:ascii="Times New Roman"/>
          <w:b w:val="false"/>
          <w:i w:val="false"/>
          <w:color w:val="000000"/>
          <w:sz w:val="28"/>
        </w:rPr>
        <w:t xml:space="preserve"> счетов бухгалтерского учета для отдельных субъектов финансового рынка Республики Казахстан, утвержденном указанным постановлением:</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Настоящий Типовой план счетов бухгалтерского учета для отдельных субъектов финансового рынка Республики Казахстан (далее - План счетов)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и предназначен для группировки и текущего отражения элементов финансовой отчетности в стоимостном выражении единым накопительным пенсионным фондом, добровольными накопительными пенсионными фондами (далее – накопительные пенсионные фонды), организациями, осуществляющими отдельные виды банковских операций, страховыми (перестраховочными) организациями, страховыми брокерами, обществами взаимного страхования, специальными финансовыми компаниями, исламскими специальными финансовыми компаниями, профессиональными участниками рынка ценных бумаг Республики Казахстан и микрофинансовыми организациями (далее – организации) на счетах бухгалтерского учета для составления финансовой отчетности.".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постановлением Правления Национального Банка РК от 27.08.2018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постановлением Правления Национального Банка РК от 27.08.2018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 июля 2011 года № 68 "Об утверждении Инструкции по ведению бухгалтерского учета отдельными субъектами финансового рынка" (зарегистрированное в Реестре государственной регистрации нормативных правовых актов под № 7121, опубликованное 5 октября 2011 года в газете "Юридическая газета" № 144 (2134)) следующее изменение:</w:t>
      </w:r>
    </w:p>
    <w:bookmarkEnd w:id="9"/>
    <w:bookmarkStart w:name="z19"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ведению бухгалтерского учета отдельными субъектами финансового рынка, утвержденной указанным постановлением:</w:t>
      </w:r>
    </w:p>
    <w:bookmarkEnd w:id="10"/>
    <w:bookmarkStart w:name="z20" w:id="1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1"/>
    <w:p>
      <w:pPr>
        <w:spacing w:after="0"/>
        <w:ind w:left="0"/>
        <w:jc w:val="both"/>
      </w:pPr>
      <w:r>
        <w:rPr>
          <w:rFonts w:ascii="Times New Roman"/>
          <w:b w:val="false"/>
          <w:i w:val="false"/>
          <w:color w:val="000000"/>
          <w:sz w:val="28"/>
        </w:rPr>
        <w:t>
      "2. Настоящая Инструкция детализирует ведение бухгалтерского учета операций по размещению собственных денег во вклады, займы, ценные бумаги, производные инструменты, аффинированные драгоценные металлы, иностранную валюту, операций хеджирования, а также операций РЕПО и обратного РЕПО единым накопительным пенсионным фондом, добровольными накопительными пенсионными фондами (далее - накопительные пенсионные фонды), организациями, осуществляющими отдельные виды банковских операций, страховыми (перестраховочными) организациями, исламскими страховыми (перестраховочными) организациями, обществами взаимного страхования, страховыми брокерами, профессиональными участниками рынка ценных бумаг, специальными финансовыми компаниями и микрофинансовыми организациями (далее - организация).".</w:t>
      </w:r>
    </w:p>
    <w:bookmarkStart w:name="z21" w:id="12"/>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августа 2012 года № 270 "Об утверждении Правил организации ведения бухгалтерского учета" (зарегистрированное в Реестре государственной регистрации нормативных правовых актов под № 7978, опубликованное 12 декабря 2012 года в газете "Казахстанская правда" № 431-432 (27250-27251)) следующие изменения:</w:t>
      </w:r>
    </w:p>
    <w:bookmarkEnd w:id="12"/>
    <w:bookmarkStart w:name="z22" w:id="13"/>
    <w:p>
      <w:pPr>
        <w:spacing w:after="0"/>
        <w:ind w:left="0"/>
        <w:jc w:val="both"/>
      </w:pPr>
      <w:r>
        <w:rPr>
          <w:rFonts w:ascii="Times New Roman"/>
          <w:b w:val="false"/>
          <w:i w:val="false"/>
          <w:color w:val="000000"/>
          <w:sz w:val="28"/>
        </w:rPr>
        <w:t xml:space="preserve">
      преамбулу изложить в следующей редакции: </w:t>
      </w:r>
    </w:p>
    <w:bookmarkEnd w:id="1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и в целях совершенствования организации ведения бухгалтерского учета операций, осуществляемых финансовыми организациями, специальными финансовыми компаниями, исламскими специальными финансовыми компаниями, акционерным обществом "Банк Развития Казахстана",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23"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ведения бухгалтерского учета, утвержденных указанным постановлением: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Настоящие Правила организации ведения бухгалтерского учета (далее – Правила) разработаны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от 30 марта 1995 года "О Национальном Банке Республики Казахстан", от 28 февраля 2007 года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xml:space="preserve"> (далее – Закон о бухгалтерском учете) и устанавливают порядок организации ведения бухгалтерского учета финансовыми организациями, специальными финансовыми компаниями, исламскими специальными финансовыми компаниями и акционерным обществом "Банк Развития Казахстана" (далее – организации), за исключением организаций, созданных в форме товарищества с ограниченной ответственностью.".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Утратил силу постановлением Правления Национального Банка РК от 27.03.2017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