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8b8c" w14:textId="8bb8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марта 2016 года № 115. Зарегистрирован в Министерстве юстиции Республики Казахстан 11 марта 2016 года № 13439. Утратил силу приказом Министра юстиции Республики Казахстан от 22 июня 2017 года № 777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22.06.2017 </w:t>
      </w:r>
      <w:r>
        <w:rPr>
          <w:rFonts w:ascii="Times New Roman"/>
          <w:b w:val="false"/>
          <w:i w:val="false"/>
          <w:color w:val="ff0000"/>
          <w:sz w:val="28"/>
        </w:rPr>
        <w:t>№ 777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органов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кадровой службы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официальное опубликование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4 июня 2015 года № 316 "Об утверждении Методики ежегодной оценки деятельности административных государственных служащих корпуса "Б" органов юстиции Республики Казахстан" (зарегистрирован в Реестре государственной регистрации за № 11355, опубликован в Информационно-правовой системе "Әділет" от 2 октября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Ответственного секретаря Министерства юстиции Республики Казахстан Айтмухаметова Д.А.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2016 года № 115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органов юстиции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Настоящая Методика оценки деятельности административных государственных служащих корпуса "Б" (далее – Методика) органов юстиции Республики Казахстан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юстиции (далее – служащие корпуса "Б").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Комиссия по оценке состоит не менее чем из пяти членов, треть из которых должна состоять из представителей различных структурных подразделений государственного органа, в котором проводится оценка, в том числе председателя.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Заседание Комиссии по оценке считается правомочным, если на нем присутствовали не менее двух третей ее состава.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Решение (протокол) Комиссии по оценке принимается открытым голосованием.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Индивидуальный план работы административного государственного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Индивидуальный план работы служащего корпуса "Б" содержит: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Служба управления персоналом ежеквартально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Базовые баллы устанавливаются на уровне 100 баллов.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Штрафные баллы выставляются за нарушения исполнительской и трудовой дисциплины.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 нарушениям исполнительской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руководства, непосредственного руководителя и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 вышестоящих органов, руководства, непосредственного руководителя, обращений физических и юридических лиц.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нарушения служащими корпуса "Б" </w:t>
      </w:r>
      <w:r>
        <w:rPr>
          <w:rFonts w:ascii="Times New Roman"/>
          <w:b w:val="false"/>
          <w:i w:val="false"/>
          <w:color w:val="000000"/>
          <w:sz w:val="28"/>
        </w:rPr>
        <w:t>служебной этики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Для проведения оценки исполнения должностных обязанностей служащий корпуса "Б" предоставляет для согласования заполненный оценочный лист непосредственному руководителю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После согласования непосредственным руководителем оценочный лист заверяется служащим корпуса "Б".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После согласования непосредственным руководителем оценочный лист заверяется служащим корпуса "Б".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Круговая оценка представляет собой оценки: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Перечень лиц (не более трех), указанных в подпунктах 2) и 3) пункта 30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Лица, указанные в пункте 30 настоящей Методики, заполняют оценочный лист круговой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Заполненные оценочные листы направляются в службу управления персоналом в течение двух рабочих дней со дня их получения.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Служба управления персоналом осуществляет расчет среднего значения круговой оценки.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Круговая оценка осуществляется анонимно.</w:t>
      </w:r>
    </w:p>
    <w:bookmarkEnd w:id="45"/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59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значению "эффективно" (от 106 до 130 (включительно) баллов)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93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</w:p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 по оценке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Служба управления персоналом обеспечивает проведение заседания Комиссии по оценке по рассмотрению результатов оценки в соответствии с графиком, согласованным с председателем Комиссии.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должностную инструкцию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Комиссия рассматривает результаты оценки и принимает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Отказ служащего корпуса "Б" от ознакомления не может служить препятствием для внесения результатов оценки в его </w:t>
      </w:r>
      <w:r>
        <w:rPr>
          <w:rFonts w:ascii="Times New Roman"/>
          <w:b w:val="false"/>
          <w:i w:val="false"/>
          <w:color w:val="000000"/>
          <w:sz w:val="28"/>
        </w:rPr>
        <w:t>послужной список</w:t>
      </w:r>
      <w:r>
        <w:rPr>
          <w:rFonts w:ascii="Times New Roman"/>
          <w:b w:val="false"/>
          <w:i w:val="false"/>
          <w:color w:val="000000"/>
          <w:sz w:val="28"/>
        </w:rPr>
        <w:t>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Документы, указанные в пункте 40 настоящей Методики, а также подписанный протокол заседания Комиссии по оценке хранятся в службе управления персоналом.</w:t>
      </w:r>
    </w:p>
    <w:bookmarkEnd w:id="55"/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Обжалование решения Комиссии служащим корпуса "Б" в уполномоченный орган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Информация о принятом решении представляется органами юстиции в течение двух недель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или его территориальный департамент.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Служащий корпуса "Б" вправе обжаловать результаты оценки в суде.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Результаты оценки являются основаниями для принятия решений по выплате бонусов и обучению (повышение квалификации).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Бонусы выплачиваются служащим корпуса "Б" с результатами оценки "превосходно" и "эффективно".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деятельности служащих корпуса "Б" вносятся в их послужные списки.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мероприятия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государственного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828"/>
        <w:gridCol w:w="4981"/>
        <w:gridCol w:w="1867"/>
        <w:gridCol w:w="1867"/>
        <w:gridCol w:w="82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 баллов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4"/>
        <w:gridCol w:w="6726"/>
      </w:tblGrid>
      <w:tr>
        <w:trPr>
          <w:trHeight w:val="30" w:hRule="atLeast"/>
        </w:trPr>
        <w:tc>
          <w:tcPr>
            <w:tcW w:w="5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7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компетенции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Значение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сотрудничеству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планировать работу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мотивировать к работе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этики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 РК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   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 (вид оценки: квартальная/ 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4142"/>
        <w:gridCol w:w="1692"/>
        <w:gridCol w:w="3774"/>
        <w:gridCol w:w="1693"/>
      </w:tblGrid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служащих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Рекомендации Комиссии по оценке 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  (при его наличии).,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