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4517" w14:textId="a364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февраля 2016 года № 85. Зарегистрирован в Министерстве юстиции Республики Казахстан 14 марта 2016 года № 13450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«Некоторые вопросы Единой бюджетной классификации Республики Казахстан» (зарегистрирован в Реестре государственной регистрации нормативных правовых актов за № 9756, опубликован в информационно-правовой системе «Әділет» 17 октября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Единую бюджетную 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утвержденную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«Планирование и статистическая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258 «Управление экономики и бюджетного планирования области», 299 «Управление экономики и финансов области», 357 «Управление экономики и бюджетного планирования города республиканского значения, столицы», 453 «Отдел экономики и бюджетного планирования района (города областного значения)», 459 «Отдел экономики и финансов района (города областного значения)», 461 «Отдел экономики, финансов и предпринимательства района (города областного значения)», 476 «Отдел экономики, бюджетного планирования и предпринимательства района (города областного значения)» и 727 «Управление экономики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061 «Экспертиза и оценка документации по вопросам бюджетных инвестиций и государственно-частного партнерства, в том числе концессии, проведение оценки реализации бюджетных инвестиций»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«061 Экспертиза и оценка документации по вопросам бюджетных инвестиций и государственно-частного партнерства, в том числе концессии»;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«Техническое и профессиональное, послесреднее 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271 с бюджетной программой 099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 Управление строительства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099 Строительство и реконструкция объектов технического, профессионального и послесреднего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«Жилищное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«135 Целевые трансферты на развитие областному бюджету Акмолинской области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«Управление строительства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«062 Целевые трансферты на развитие бюджетам районов (городов областного значения) на строительство и (или) реконструкцию жилья и инженерно-коммуникационной инфраструктуры для переселения жителей населенных пунктов Калачи и Красногорский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«Отдел строительства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062 с бюджетными подпрограммами 011 и 015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«062 Строительство и (или) реконструкция жилья и инженерно-коммуникационной инфраструктуры для переселения жителей населенных пунктов Калачи и Красногорский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«Поддержка предпринимательской деятельности и защита конкуренции»: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«Министерство национальной экономики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«Реализация мероприятий в рамках Единой программы поддержки и развития бизнеса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105 «Целевые трансферты на развитие областным бюджетам, бюджетам городов Астаны и Алматы на развитие индустриальной инфраструктуры»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 Целевые трансферты на развитие областным бюджетам, бюджетам городов Астаны и Алматы на развитие индустриальной инфраструктуры за счет средств республиканского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 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