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c0e5" w14:textId="b8dc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февраля 2016 года № 184. Зарегистрирован в Министерстве юстиции Республики Казахстан 17 марта 2016 года № 13502.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(зарегистрированный в Реестре государственной регистрации нормативных правовых актов за № 11664, опубликованный 30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Процедуры (действия), входящий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ответственным исполнителем заявления на соответствие установленным требованиям с момента сдачи пакета документов услугополучателем через некоммерческое акционерное общество "Государственная корпорация "Правительство для граждан" (далее – Государственная корпорация) – 8 рабочих дней, при обращении на портал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через информационную систему электронного свидетельства, или мотивированного ответа об отказе в Государственную корпорацию или на портал в электронном виде, удостоверенного электронной цифровой подписью (далее - ЭЦП) руководителя услугодателя – в течение 15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предоставленных документов, ответственным исполнителем услугодателя: с момента сдачи пакета документов услугополучателем через Государственную корпорацию – 8 рабочих дней, при обращении на портал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итогом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пункту 9 стандарта оформление свидетельства и направление на подписание руководителю услугодателя либо лицу его замещающему –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направление мотивированного отказа в дальнейшем рассмотрении заявления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информационную систему электронного свидетельства, или мотивированного ответа об отказе в Государственную корпорацию или на портал в электронном виде, удостоверенного ЭЦП услугодателя – в течение 15 минут.";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диаграмме № 1, через портал в диаграмме № 2 функционального взаимодействия информационных систем, задействованных в оказании государственной услуги согласно приложению 1 к настоящему регламенту государственной услуги "Государственная регистрация подвижного состава" (далее – регламент).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длительность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и документы услугополучателя, необходимые для оказания государственной услуги,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течение 20 минут производит регистрацию заявления и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с момента обращения услугополучателя в течение 20 минут выдает результат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согласно пункту 9 стандарта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письма о выдаче сформированной на Портале.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 через Государственную корпорацию, задействованных в оказании государственной услуги приведена в приложении 2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состава", утвержденном указанным приказом: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ответственным исполнителем заявления на соответствие установленным требованиям с момента сдачи пакета документов услугополучателем через некоммерческое акционерное общество "Государственная корпорация "Правительство для граждан" (далее – Государственная корпорация) – 2 рабочих дня, при обращении через БВУ – 1 рабочий день;";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предоставленных документов, ответственным исполнителем услугодателя: с момента сдачи пакета документов услугополучателем через Государственную корпорацию – 2 рабочих дня, при обращении через БВУ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итогом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пункту 9 стандарта оформление свидетельства и направление на подписание руководителю услугодателя либо лицу его замещающему –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направление мотивированного отказа в дальнейшем рассмотрении заявления –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информационную систему электронного свидетельства, или мотивированного ответа об отказе в Государственную корпорацию или портал в электронном виде удостоверенного ЭЦП услугодателя – в течение 15 минут.";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БВУ,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диаграмме № 1, через БВУ в диаграмме №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 государственной услуги "Государственная регистрация залога подвижного состава" (далее – регламент):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документы услугодателю, необходимые для оказания государственной услуги, в Государственную корпорацию либо через БВУ;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20 минут производит регистрацию электронного заявления и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с момента обращения услугополучателя в течение 20 минут выдает результат государственной услуги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1. Функциональное взаимодействие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электронной государственной услуги через ПЭП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073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1. Функциональное взаимодействие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120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БВУ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