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32b9" w14:textId="bcc3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организаций, осуществляющих экспертизу ядерной безопасности и (или) радиационной безопасности, и (или) ядерной физической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февраля 2016 года № 45. Зарегистрирован в Министерстве юстиции Республики Казахстан 28 марта 2016 года № 13538.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22.04.2021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03.09.2021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аккредитации организаций, осуществляющих экспертизу ядерной безопасности и (или) радиационной безопасности, и (или) ядерной физической безопасности.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22.04.2021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Государственный реестр нормативных правовых актов Республики Казахстан и Эталонный контрольный банк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организаций, осуществляющих экспертизу ядерной безопасности и (или) радиационной безопасности, и (или) ядерной физической безопасности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22.04.2021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организаций, осуществляющих экспертизу ядерной безопасности и (или) радиационной безопасности, и (или) ядерной физической безопасности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атомной энергии" (далее – Закон) и определяют порядок оказания государственной услуги "Аккредитация организаций, осуществляющих экспертизу ядерной безопасности и (или) радиационной безопасности, и (или) ядерной физической безопасности" (далее – Государственная услуга).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использования атомной энергии – центральный исполнительный орган, осуществляющий руководство в области использования атомной энергии;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организаций, осуществляющих экспертизу ядерной безопасности и (или) радиационной безопасности, и (или) ядерной физической безопасности – процедура официального признания уполномоченным органом в области использования атомной энергии компетентности организации осуществлять экспертизу ядерной безопасности и (или) радиационной безопасности, и (или) ядерной физической безопасности.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использования атомной энергии (далее – Услугодатель) проводит аккредитацию организаций, осуществляющих экспертизу ядерной безопасности и (или) радиационной безопасности, и (или) ядерной физической безопасности и ведет реестр аккредитованных организаций, осуществляющих экспертизу ядерной безопасности и (или) радиационной безопасности, и (или) ядерной физической безопасности, который размещается на интернет-ресурсе Услугодателя, а также его ведомства.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организация, осуществляющая экспертизу ядерной безопасности и (или) радиационной безопасности, и (или) ядерной физической безопасности, имеет:</w:t>
      </w:r>
    </w:p>
    <w:bookmarkEnd w:id="11"/>
    <w:bookmarkStart w:name="z1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12"/>
    <w:bookmarkStart w:name="z1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квалифицированный персонал, способный обеспечить выполнение работ в соответствующей области аккредитации;</w:t>
      </w:r>
    </w:p>
    <w:bookmarkEnd w:id="13"/>
    <w:bookmarkStart w:name="z1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программно-технические средства и (или) методики расчетов для выполнения заявленных видов работ.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программно-техническим средствам относятся программные обеспечения электронно-вычислительных машин, которые позволяют ввести исходные данные и формулы для получения результатов, требуемых для обоснования ядерной безопасности и (или) радиационной безопасности, и (или) ядерной физической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организаций, осуществляющих экспертизу ядерной безопасности и (или) радиационной безопасности, и (или) ядерной физической безопасности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юридическое лицо (далее – Услугополучатель) представляет документы, необходимые для оказания Государственной услуги, указанные в пункте 8 перечня основных требований к оказанию государственной услуги "Аккредитация организаций, осуществляющих экспертизу ядерной безопасности и (или) радиационной безопасности, и (или) ядерной физической безопасности" (далее – Перечень основных требований к оказанию государственной услуги), приведенного в приложении 2 к настоящим Правилам посредством веб-портала "электронного правительства" www.egov.kz (далее – Портал).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в день поступления документов осуществляет их прием, регистрацию и передает его на рассмотрение управлению ядерной и радиационной безопасности Услугодателя.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ядерной и радиационной безопасности Услугодателя в течение 2 (двух) рабочих дней с момента регистрации заявления Услугополучателя, проверяет полноту и сроки действия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сведений необходимых для оказания Государственной услуги в соответствии с настоящими Правилами, ответственный исполнитель Услугодателя в течение 2 (двух) рабочих дней с момента регистрации заявления Услугополучателя направляет в "личный кабинет" Услугополучателя мотивированный отказ в дальнейшем рассмотрении заявления,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 и отсутствия документов с истекшим сроком действия ответственный исполнитель управления ядерной и радиационной безопасности Услугодателя в течение срока, указанного в части второй настоящего пункта, направляет пакет документов в управление ядерной физической безопасности и технической кооперации Услугодателя для рассмотрения их на соответствие требованиям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15 (пятнадцати) рабочих дней работник управления ядерной физической безопасности и технической кооперации, и ответственный исполнитель ядерной и радиационной безопасности Услугодателя в порядке очереди готовят заключения о соответствии или несоответствии Услугополучателя требованиям настоящих Правил, после чего вносит на согласование руководителям указанных управлений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ядерной и радиационной безопасности Услугодателя на основании представленных заключений в течение 3 (трех)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 всех представленных заключениях вывода о соответствии представленных документов оформляет свидетельство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 по форме, согласно приложению 4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направляет Услугополучателю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9 Перечня основных требований к оказанию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оказании Государственной услуги, подписанный электронной цифровой подписью руководителя Услугодателя, направляется посредством Портала в "личный кабинет"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Услугодатель предоставляет возможность Услугополучателю выразить свою позицию (заслушивание) к предварительному решению об отказе. в выдаче свидетельства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безопасности, о котором Услугополучатель уведомляется не позднее чем за 3 (три) рабочих дня до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пакета документов, заключения и результата заслушивания Услугодатель принимает одно из следующих решений:</w:t>
      </w:r>
    </w:p>
    <w:bookmarkStart w:name="z1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выдать свидетельство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безопасности;</w:t>
      </w:r>
    </w:p>
    <w:bookmarkEnd w:id="18"/>
    <w:bookmarkStart w:name="z1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выдаче свидетельства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 течение 3 (трех) рабочих дней с момента введения в действие изменений и (или) дополнений в настоящие Правила информация направляется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энергетики".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результатов аккредитации организаций, осуществляющих экспертизу ядерной безопасности и (или) радиационной безопасности, и (или) ядерной физической безопасности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решение,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оставлении жалобы без удовлетворения, Услугодатель,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>Закона о государственных услугах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>Закона о государственных услугах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03.09.2021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несогласия с результатами решения Услугодателя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ядерной физической безопасности</w:t>
            </w:r>
          </w:p>
        </w:tc>
      </w:tr>
    </w:tbl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энергетики РК от 09.01.2023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безопасности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ядерной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</w:p>
        </w:tc>
      </w:tr>
    </w:tbl>
    <w:bookmarkStart w:name="z1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организаций, осуществляющих экспертизу ядерной безопасности и (или) радиационной безопасности, и (или) ядерной физической безопасности"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свидетельства об аккредитации организации, осуществляющей экспертизу ядерной безопасности и (или) радиационной безопасности, и (или) ядерной физической безопасности составляет три года.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 (далее - Услугополучатель).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Кодексу, прием заявки и документов,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электронном виде по форме,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подтверждающие квалификацию персонала в соответствующей области аккредитации (дипломы по специальности, соответствующей области аккредитации, при наличии сертификаты, свидетельства, удостоверения, подтверждающие квалификацию и прохождение теоретической и практической подготовки в соответствующей области аккредитации);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электронные копии программно-технических средств и (или) методики расчетов для выполнения заявленных видов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аккредитации организаций, осуществляющих экспертизу ядерной безопасности и (или) радиационной безопасности, и (или) ядерной физической безопасности,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9 февраля 2016 года № 45 (зарегистрирован в Реестре государственной регистрации нормативных правовых актов за № 13538);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квалификации персонала Услугополучателя заявленной области аккредитации в соответствии с требованием подпункта 3)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несоответствие методик расчета и программных средств заявленной области аккредитации в соответствии с требованием подпункта 4)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отсутствие согласия Услугополучателя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 единой платформе интернет-ресурсов государственных органов – www.egov.kz, в разделе "Министерство энергетики" в подразделе "Услуги";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www.egov.kz, в разделе "Министерство энергетики" в подразделе "Услуги". Единый контакт-центр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безопасности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ядерной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телефон)</w:t>
            </w:r>
          </w:p>
        </w:tc>
      </w:tr>
    </w:tbl>
    <w:bookmarkStart w:name="z18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аккредитацию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работ в области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виду (-ам)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подтверждаю достоверность представленной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сбор и обработку персональных данных, а также доступ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персональным данным ограниченного доступа в соответствии с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собираемых данных, предусмотренных пунктом 8 перечня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 сроком на 3 (три)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"____" _____________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ядерной, радиационной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bookmarkStart w:name="z1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Уведомление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Министра энергетики РК от 03.09.2021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исключено приказом Министра энергетики РК от 09.01.2023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ядерной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Header 1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Header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Header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Header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2"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[Наименование УО (на государственном языке)] реквизиты УО на государственном языке</w:t>
                  </w:r>
                </w:p>
                <w:bookmarkEnd w:id="29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3" w:id="30"/>
                <w:p>
                  <w:pPr>
                    <w:spacing w:after="20"/>
                    <w:ind w:left="20"/>
                    <w:jc w:val="both"/>
                  </w:pPr>
                </w:p>
                <w:bookmarkEnd w:id="30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7"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Мотивированный отказ в дальнейшем рассмотрении заявления/ в оказании государственной услуги</w:t>
                  </w:r>
                </w:p>
                <w:bookmarkEnd w:id="31"/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9" w:id="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Номер: [Номер]</w:t>
                  </w:r>
                </w:p>
                <w:bookmarkEnd w:id="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Услугополучателя]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3"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[Наименование УО], рассмотрев Ваше заявление от [Дата заявки] года № [Номер заявки], сообщает ______________________________________________________________. [Причина отказа].</w:t>
                  </w:r>
                </w:p>
                <w:bookmarkEnd w:id="33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5" w:id="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  <w:bookmarkEnd w:id="34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его наличии)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ядерной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УО на государственном языке)] реквизиты УО на государственном языке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6"/>
          <w:p>
            <w:pPr>
              <w:spacing w:after="20"/>
              <w:ind w:left="20"/>
              <w:jc w:val="both"/>
            </w:pPr>
          </w:p>
          <w:bookmarkEnd w:id="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</w:tbl>
    <w:bookmarkStart w:name="z1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организации, осуществляющей экспертизу</w:t>
      </w:r>
      <w:r>
        <w:br/>
      </w:r>
      <w:r>
        <w:rPr>
          <w:rFonts w:ascii="Times New Roman"/>
          <w:b/>
          <w:i w:val="false"/>
          <w:color w:val="000000"/>
        </w:rPr>
        <w:t>ядерной безопасности и (или) радиационной безопасности, и (или) ядерной физической безопасности</w:t>
      </w:r>
    </w:p>
    <w:bookmarkEnd w:id="37"/>
    <w:p>
      <w:pPr>
        <w:spacing w:after="0"/>
        <w:ind w:left="0"/>
        <w:jc w:val="both"/>
      </w:pPr>
      <w:bookmarkStart w:name="z159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"Об использовании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аккредитуется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(вид работ в области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виду (-ам) безопасности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(методика (-и) расчетов и (или) програмно-технические средства)</w:t>
      </w:r>
    </w:p>
    <w:bookmarkStart w:name="z1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до "___"___________ 20__ года</w:t>
      </w:r>
    </w:p>
    <w:bookmarkEnd w:id="39"/>
    <w:p>
      <w:pPr>
        <w:spacing w:after="0"/>
        <w:ind w:left="0"/>
        <w:jc w:val="both"/>
      </w:pPr>
      <w:bookmarkStart w:name="z161" w:id="40"/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уполномоченного органа в области использования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атомной энергии или его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Start w:name="z1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______№ _______________ Дата выдачи: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